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B7B3" w14:textId="2DEDD69E" w:rsidR="00D63D44" w:rsidRPr="00EA4F90" w:rsidRDefault="00146A76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 w:rsidRPr="00EA4F90">
        <w:rPr>
          <w:rFonts w:hint="eastAsia"/>
          <w:color w:val="000000" w:themeColor="text1"/>
          <w:sz w:val="24"/>
        </w:rPr>
        <w:t>证券</w:t>
      </w:r>
      <w:r w:rsidRPr="00EA4F90">
        <w:rPr>
          <w:color w:val="000000" w:themeColor="text1"/>
          <w:sz w:val="24"/>
        </w:rPr>
        <w:t xml:space="preserve">代码：000863   </w:t>
      </w:r>
      <w:r w:rsidRPr="00EA4F90">
        <w:rPr>
          <w:rFonts w:hint="eastAsia"/>
          <w:color w:val="000000" w:themeColor="text1"/>
          <w:sz w:val="24"/>
        </w:rPr>
        <w:t xml:space="preserve"> </w:t>
      </w:r>
      <w:r w:rsidRPr="00EA4F90">
        <w:rPr>
          <w:color w:val="000000" w:themeColor="text1"/>
          <w:sz w:val="24"/>
        </w:rPr>
        <w:t xml:space="preserve"> </w:t>
      </w:r>
      <w:r w:rsidRPr="00EA4F90">
        <w:rPr>
          <w:rFonts w:hint="eastAsia"/>
          <w:color w:val="000000" w:themeColor="text1"/>
          <w:sz w:val="24"/>
        </w:rPr>
        <w:t xml:space="preserve"> </w:t>
      </w:r>
      <w:r w:rsidRPr="00EA4F90">
        <w:rPr>
          <w:color w:val="000000" w:themeColor="text1"/>
          <w:sz w:val="24"/>
        </w:rPr>
        <w:t xml:space="preserve"> </w:t>
      </w:r>
      <w:r w:rsidRPr="00EA4F90">
        <w:rPr>
          <w:rFonts w:hint="eastAsia"/>
          <w:color w:val="000000" w:themeColor="text1"/>
          <w:sz w:val="24"/>
        </w:rPr>
        <w:t xml:space="preserve"> 证券</w:t>
      </w:r>
      <w:r w:rsidRPr="00EA4F90">
        <w:rPr>
          <w:color w:val="000000" w:themeColor="text1"/>
          <w:sz w:val="24"/>
        </w:rPr>
        <w:t>简称：三</w:t>
      </w:r>
      <w:proofErr w:type="gramStart"/>
      <w:r w:rsidRPr="00EA4F90">
        <w:rPr>
          <w:color w:val="000000" w:themeColor="text1"/>
          <w:sz w:val="24"/>
        </w:rPr>
        <w:t>湘</w:t>
      </w:r>
      <w:r w:rsidRPr="00EA4F90">
        <w:rPr>
          <w:rFonts w:hint="eastAsia"/>
          <w:color w:val="000000" w:themeColor="text1"/>
          <w:sz w:val="24"/>
        </w:rPr>
        <w:t>印象</w:t>
      </w:r>
      <w:proofErr w:type="gramEnd"/>
      <w:r w:rsidRPr="00EA4F90">
        <w:rPr>
          <w:color w:val="000000" w:themeColor="text1"/>
          <w:sz w:val="24"/>
        </w:rPr>
        <w:t xml:space="preserve">   </w:t>
      </w:r>
      <w:r w:rsidRPr="00EA4F90">
        <w:rPr>
          <w:rFonts w:hint="eastAsia"/>
          <w:color w:val="000000" w:themeColor="text1"/>
          <w:sz w:val="24"/>
        </w:rPr>
        <w:t xml:space="preserve">  </w:t>
      </w:r>
      <w:r w:rsidRPr="00EA4F90">
        <w:rPr>
          <w:color w:val="000000" w:themeColor="text1"/>
          <w:sz w:val="24"/>
        </w:rPr>
        <w:t xml:space="preserve"> </w:t>
      </w:r>
      <w:r w:rsidRPr="00EA4F90">
        <w:rPr>
          <w:rFonts w:hint="eastAsia"/>
          <w:color w:val="000000" w:themeColor="text1"/>
          <w:sz w:val="24"/>
        </w:rPr>
        <w:t xml:space="preserve"> </w:t>
      </w:r>
      <w:r w:rsidRPr="00EA4F90">
        <w:rPr>
          <w:color w:val="000000" w:themeColor="text1"/>
          <w:sz w:val="24"/>
        </w:rPr>
        <w:t>公告编号</w:t>
      </w:r>
      <w:r w:rsidRPr="000C79D3">
        <w:rPr>
          <w:color w:val="000000" w:themeColor="text1"/>
          <w:sz w:val="24"/>
        </w:rPr>
        <w:t>：20</w:t>
      </w:r>
      <w:r w:rsidRPr="000C79D3">
        <w:rPr>
          <w:rFonts w:hint="eastAsia"/>
          <w:color w:val="000000" w:themeColor="text1"/>
          <w:sz w:val="24"/>
        </w:rPr>
        <w:t>2</w:t>
      </w:r>
      <w:r w:rsidR="0013578C" w:rsidRPr="000C79D3">
        <w:rPr>
          <w:color w:val="000000" w:themeColor="text1"/>
          <w:sz w:val="24"/>
        </w:rPr>
        <w:t>2</w:t>
      </w:r>
      <w:r w:rsidRPr="000C79D3">
        <w:rPr>
          <w:color w:val="000000" w:themeColor="text1"/>
          <w:sz w:val="24"/>
        </w:rPr>
        <w:t>-</w:t>
      </w:r>
      <w:r w:rsidR="00725EB3" w:rsidRPr="000C79D3">
        <w:rPr>
          <w:rFonts w:hint="eastAsia"/>
          <w:color w:val="000000" w:themeColor="text1"/>
          <w:sz w:val="24"/>
        </w:rPr>
        <w:t>0</w:t>
      </w:r>
      <w:r w:rsidR="000C79D3" w:rsidRPr="000C79D3">
        <w:rPr>
          <w:color w:val="000000" w:themeColor="text1"/>
          <w:sz w:val="24"/>
        </w:rPr>
        <w:t>16</w:t>
      </w:r>
    </w:p>
    <w:p w14:paraId="3BF9553A" w14:textId="77777777" w:rsidR="00D63D44" w:rsidRPr="00EA4F90" w:rsidRDefault="00146A76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 w:rsidRPr="00EA4F90"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 w:rsidRPr="00EA4F90"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 w:rsidRPr="00EA4F90"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67475F65" w14:textId="648F1FE7" w:rsidR="00D63D44" w:rsidRPr="00EA4F90" w:rsidRDefault="006E283F" w:rsidP="00F6631A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r w:rsidRPr="00EA4F90">
        <w:rPr>
          <w:b/>
          <w:color w:val="FF0000"/>
          <w:sz w:val="32"/>
          <w:szCs w:val="30"/>
        </w:rPr>
        <w:t>第八</w:t>
      </w:r>
      <w:r w:rsidR="00146A76" w:rsidRPr="00EA4F90">
        <w:rPr>
          <w:b/>
          <w:color w:val="FF0000"/>
          <w:sz w:val="32"/>
          <w:szCs w:val="30"/>
        </w:rPr>
        <w:t>届董事会第</w:t>
      </w:r>
      <w:r w:rsidR="006A53DF">
        <w:rPr>
          <w:rFonts w:hint="eastAsia"/>
          <w:b/>
          <w:color w:val="FF0000"/>
          <w:sz w:val="32"/>
          <w:szCs w:val="30"/>
        </w:rPr>
        <w:t>八次（临时</w:t>
      </w:r>
      <w:r w:rsidR="00146A76" w:rsidRPr="00EA4F90">
        <w:rPr>
          <w:rFonts w:hint="eastAsia"/>
          <w:b/>
          <w:color w:val="FF0000"/>
          <w:sz w:val="32"/>
          <w:szCs w:val="30"/>
        </w:rPr>
        <w:t>）会议决议公告</w:t>
      </w:r>
    </w:p>
    <w:p w14:paraId="382390EA" w14:textId="6A92BA50" w:rsidR="00D63D44" w:rsidRPr="00EA4F90" w:rsidRDefault="0014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 w:rsidRPr="00EA4F90">
        <w:rPr>
          <w:color w:val="000000" w:themeColor="text1"/>
          <w:kern w:val="0"/>
          <w:sz w:val="24"/>
        </w:rPr>
        <w:t>公司及董事会全体成员保证信息披露内容的真实、准确和完整，没有虚假记载、误导性陈述或重大遗漏。</w:t>
      </w:r>
    </w:p>
    <w:bookmarkEnd w:id="0"/>
    <w:p w14:paraId="43C4F205" w14:textId="2C17B89D" w:rsidR="005B7999" w:rsidRPr="00EA4F90" w:rsidRDefault="00887304" w:rsidP="005B7999">
      <w:pPr>
        <w:snapToGrid w:val="0"/>
        <w:spacing w:beforeLines="100" w:before="381" w:line="360" w:lineRule="auto"/>
        <w:ind w:firstLineChars="200" w:firstLine="482"/>
        <w:rPr>
          <w:sz w:val="24"/>
        </w:rPr>
      </w:pPr>
      <w:r w:rsidRPr="00EA4F90">
        <w:rPr>
          <w:b/>
          <w:sz w:val="24"/>
        </w:rPr>
        <w:t>一、董事会会议召开情况</w:t>
      </w:r>
    </w:p>
    <w:p w14:paraId="5D230D4A" w14:textId="3FC28BAA" w:rsidR="00D63D44" w:rsidRPr="00EA4F90" w:rsidRDefault="009E55B6" w:rsidP="00887304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sz w:val="24"/>
        </w:rPr>
        <w:t>三</w:t>
      </w:r>
      <w:proofErr w:type="gramStart"/>
      <w:r w:rsidRPr="00EA4F90">
        <w:rPr>
          <w:rFonts w:hint="eastAsia"/>
          <w:sz w:val="24"/>
        </w:rPr>
        <w:t>湘印象</w:t>
      </w:r>
      <w:proofErr w:type="gramEnd"/>
      <w:r w:rsidRPr="00EA4F90">
        <w:rPr>
          <w:rFonts w:hint="eastAsia"/>
          <w:sz w:val="24"/>
        </w:rPr>
        <w:t>股份有限公司（以下简称“公司”</w:t>
      </w:r>
      <w:r w:rsidR="00450B4D">
        <w:rPr>
          <w:rFonts w:hint="eastAsia"/>
          <w:sz w:val="24"/>
        </w:rPr>
        <w:t>或“本公司”</w:t>
      </w:r>
      <w:r w:rsidRPr="00EA4F90">
        <w:rPr>
          <w:rFonts w:hint="eastAsia"/>
          <w:sz w:val="24"/>
        </w:rPr>
        <w:t>）第八</w:t>
      </w:r>
      <w:r w:rsidR="00146A76" w:rsidRPr="00EA4F90">
        <w:rPr>
          <w:rFonts w:hint="eastAsia"/>
          <w:sz w:val="24"/>
        </w:rPr>
        <w:t>届董事会第</w:t>
      </w:r>
      <w:r w:rsidR="006A53DF">
        <w:rPr>
          <w:rFonts w:hint="eastAsia"/>
          <w:sz w:val="24"/>
        </w:rPr>
        <w:t>八次（临时</w:t>
      </w:r>
      <w:r w:rsidR="00146A76" w:rsidRPr="00EA4F90">
        <w:rPr>
          <w:rFonts w:hint="eastAsia"/>
          <w:sz w:val="24"/>
        </w:rPr>
        <w:t>）会议</w:t>
      </w:r>
      <w:r w:rsidR="001450D0" w:rsidRPr="00EA4F90">
        <w:rPr>
          <w:rFonts w:hint="eastAsia"/>
          <w:sz w:val="24"/>
        </w:rPr>
        <w:t>通知于2</w:t>
      </w:r>
      <w:r w:rsidR="001450D0" w:rsidRPr="00EA4F90">
        <w:rPr>
          <w:sz w:val="24"/>
        </w:rPr>
        <w:t>0</w:t>
      </w:r>
      <w:r w:rsidR="001450D0" w:rsidRPr="00EA4F90">
        <w:rPr>
          <w:rFonts w:hint="eastAsia"/>
          <w:sz w:val="24"/>
        </w:rPr>
        <w:t>2</w:t>
      </w:r>
      <w:r w:rsidR="0013578C" w:rsidRPr="00EA4F90">
        <w:rPr>
          <w:sz w:val="24"/>
        </w:rPr>
        <w:t>2</w:t>
      </w:r>
      <w:r w:rsidR="001450D0" w:rsidRPr="00EA4F90">
        <w:rPr>
          <w:rFonts w:hint="eastAsia"/>
          <w:sz w:val="24"/>
        </w:rPr>
        <w:t>年</w:t>
      </w:r>
      <w:r w:rsidR="006A53DF">
        <w:rPr>
          <w:sz w:val="24"/>
        </w:rPr>
        <w:t>4</w:t>
      </w:r>
      <w:r w:rsidR="001450D0" w:rsidRPr="00EA4F90">
        <w:rPr>
          <w:rFonts w:hint="eastAsia"/>
          <w:sz w:val="24"/>
        </w:rPr>
        <w:t>月</w:t>
      </w:r>
      <w:r w:rsidR="006A53DF">
        <w:rPr>
          <w:sz w:val="24"/>
        </w:rPr>
        <w:t>25</w:t>
      </w:r>
      <w:r w:rsidR="001450D0" w:rsidRPr="00EA4F90">
        <w:rPr>
          <w:rFonts w:hint="eastAsia"/>
          <w:sz w:val="24"/>
        </w:rPr>
        <w:t>日以电子邮件及通讯方式送达全体董事，会议</w:t>
      </w:r>
      <w:r w:rsidR="00146A76" w:rsidRPr="00EA4F90">
        <w:rPr>
          <w:rFonts w:hint="eastAsia"/>
          <w:sz w:val="24"/>
        </w:rPr>
        <w:t>于</w:t>
      </w:r>
      <w:r w:rsidR="00146A76" w:rsidRPr="00EA4F90">
        <w:rPr>
          <w:sz w:val="24"/>
        </w:rPr>
        <w:t>20</w:t>
      </w:r>
      <w:r w:rsidR="00146A76" w:rsidRPr="00EA4F90">
        <w:rPr>
          <w:rFonts w:hint="eastAsia"/>
          <w:sz w:val="24"/>
        </w:rPr>
        <w:t>2</w:t>
      </w:r>
      <w:r w:rsidR="0013578C" w:rsidRPr="00EA4F90">
        <w:rPr>
          <w:sz w:val="24"/>
        </w:rPr>
        <w:t>2</w:t>
      </w:r>
      <w:r w:rsidR="00146A76" w:rsidRPr="00EA4F90">
        <w:rPr>
          <w:rFonts w:hint="eastAsia"/>
          <w:sz w:val="24"/>
        </w:rPr>
        <w:t>年</w:t>
      </w:r>
      <w:r w:rsidR="00885F64" w:rsidRPr="00EA4F90">
        <w:rPr>
          <w:sz w:val="24"/>
        </w:rPr>
        <w:t>4</w:t>
      </w:r>
      <w:r w:rsidR="00146A76" w:rsidRPr="00EA4F90">
        <w:rPr>
          <w:rFonts w:hint="eastAsia"/>
          <w:sz w:val="24"/>
        </w:rPr>
        <w:t>月</w:t>
      </w:r>
      <w:r w:rsidR="005371DC">
        <w:rPr>
          <w:sz w:val="24"/>
        </w:rPr>
        <w:t>28</w:t>
      </w:r>
      <w:r w:rsidR="00146A76" w:rsidRPr="00EA4F90">
        <w:rPr>
          <w:rFonts w:hint="eastAsia"/>
          <w:sz w:val="24"/>
        </w:rPr>
        <w:t>日</w:t>
      </w:r>
      <w:r w:rsidR="00D35FCF" w:rsidRPr="00EA4F90">
        <w:rPr>
          <w:rFonts w:hint="eastAsia"/>
          <w:sz w:val="24"/>
        </w:rPr>
        <w:t>1</w:t>
      </w:r>
      <w:r w:rsidR="005371DC">
        <w:rPr>
          <w:sz w:val="24"/>
        </w:rPr>
        <w:t>6</w:t>
      </w:r>
      <w:r w:rsidR="00885F64" w:rsidRPr="00EA4F90">
        <w:rPr>
          <w:sz w:val="24"/>
        </w:rPr>
        <w:t>:0</w:t>
      </w:r>
      <w:r w:rsidR="00146A76" w:rsidRPr="006B6BF9">
        <w:rPr>
          <w:sz w:val="24"/>
        </w:rPr>
        <w:t>0</w:t>
      </w:r>
      <w:r w:rsidR="00CF36E0" w:rsidRPr="006B6BF9">
        <w:rPr>
          <w:rFonts w:hint="eastAsia"/>
          <w:sz w:val="24"/>
        </w:rPr>
        <w:t>以</w:t>
      </w:r>
      <w:r w:rsidR="00260B5E" w:rsidRPr="006B6BF9">
        <w:rPr>
          <w:sz w:val="24"/>
        </w:rPr>
        <w:t>通讯</w:t>
      </w:r>
      <w:r w:rsidR="00146A76" w:rsidRPr="006B6BF9">
        <w:rPr>
          <w:sz w:val="24"/>
        </w:rPr>
        <w:t>方式召开</w:t>
      </w:r>
      <w:r w:rsidR="00146A76" w:rsidRPr="006B6BF9">
        <w:rPr>
          <w:rFonts w:hint="eastAsia"/>
          <w:sz w:val="24"/>
        </w:rPr>
        <w:t>。本次会议应出席董事</w:t>
      </w:r>
      <w:r w:rsidR="00146A76" w:rsidRPr="006B6BF9">
        <w:rPr>
          <w:sz w:val="24"/>
        </w:rPr>
        <w:t>9名，实际出席董事</w:t>
      </w:r>
      <w:r w:rsidR="00146A76" w:rsidRPr="006B6BF9">
        <w:rPr>
          <w:rFonts w:hint="eastAsia"/>
          <w:sz w:val="24"/>
        </w:rPr>
        <w:t>9</w:t>
      </w:r>
      <w:r w:rsidR="00146A76" w:rsidRPr="006B6BF9">
        <w:rPr>
          <w:sz w:val="24"/>
        </w:rPr>
        <w:t>名</w:t>
      </w:r>
      <w:r w:rsidR="000D31AA" w:rsidRPr="006B6BF9">
        <w:rPr>
          <w:rFonts w:hint="eastAsia"/>
          <w:sz w:val="24"/>
        </w:rPr>
        <w:t>。本次会议</w:t>
      </w:r>
      <w:r w:rsidR="00885F64" w:rsidRPr="006B6BF9">
        <w:rPr>
          <w:sz w:val="24"/>
        </w:rPr>
        <w:t>由董事长许文</w:t>
      </w:r>
      <w:r w:rsidR="00885F64" w:rsidRPr="00EA4F90">
        <w:rPr>
          <w:sz w:val="24"/>
        </w:rPr>
        <w:t>智</w:t>
      </w:r>
      <w:r w:rsidR="000D31AA" w:rsidRPr="00EA4F90">
        <w:rPr>
          <w:sz w:val="24"/>
        </w:rPr>
        <w:t>召集并主持，</w:t>
      </w:r>
      <w:r w:rsidR="00146A76" w:rsidRPr="00EA4F90">
        <w:rPr>
          <w:sz w:val="24"/>
        </w:rPr>
        <w:t>公司监事</w:t>
      </w:r>
      <w:r w:rsidR="00F746E3" w:rsidRPr="00EA4F90">
        <w:rPr>
          <w:rFonts w:hint="eastAsia"/>
          <w:sz w:val="24"/>
        </w:rPr>
        <w:t>、</w:t>
      </w:r>
      <w:r w:rsidR="00146A76" w:rsidRPr="00EA4F90">
        <w:rPr>
          <w:sz w:val="24"/>
        </w:rPr>
        <w:t>高级管理人员列席</w:t>
      </w:r>
      <w:r w:rsidR="00725915" w:rsidRPr="00EA4F90">
        <w:rPr>
          <w:sz w:val="24"/>
        </w:rPr>
        <w:t>本次</w:t>
      </w:r>
      <w:r w:rsidR="00146A76" w:rsidRPr="00EA4F90">
        <w:rPr>
          <w:sz w:val="24"/>
        </w:rPr>
        <w:t>会议。本次会议的召开符合</w:t>
      </w:r>
      <w:r w:rsidR="00C109EE" w:rsidRPr="00EA4F90">
        <w:rPr>
          <w:rFonts w:hint="eastAsia"/>
          <w:sz w:val="24"/>
        </w:rPr>
        <w:t>法律法规和公司章程的规定</w:t>
      </w:r>
      <w:r w:rsidR="00146A76" w:rsidRPr="00EA4F90">
        <w:rPr>
          <w:sz w:val="24"/>
        </w:rPr>
        <w:t>。</w:t>
      </w:r>
    </w:p>
    <w:p w14:paraId="4FE79701" w14:textId="3C4F34E0" w:rsidR="00887304" w:rsidRPr="00EA4F90" w:rsidRDefault="00887304" w:rsidP="00887304">
      <w:pPr>
        <w:snapToGrid w:val="0"/>
        <w:spacing w:line="360" w:lineRule="auto"/>
        <w:ind w:firstLineChars="200" w:firstLine="482"/>
        <w:rPr>
          <w:b/>
          <w:sz w:val="24"/>
        </w:rPr>
      </w:pPr>
      <w:r w:rsidRPr="00EA4F90">
        <w:rPr>
          <w:b/>
          <w:sz w:val="24"/>
        </w:rPr>
        <w:t>二、</w:t>
      </w:r>
      <w:r w:rsidRPr="00EA4F90">
        <w:rPr>
          <w:rFonts w:hint="eastAsia"/>
          <w:b/>
          <w:sz w:val="24"/>
        </w:rPr>
        <w:t>董事会会议审议情况</w:t>
      </w:r>
    </w:p>
    <w:p w14:paraId="24C1A84D" w14:textId="29E9A14E" w:rsidR="00D63D44" w:rsidRPr="00EA4F90" w:rsidRDefault="00146A76" w:rsidP="003E3D08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sz w:val="24"/>
        </w:rPr>
        <w:t>经与会董事投票表决，</w:t>
      </w:r>
      <w:r w:rsidR="00196BFB" w:rsidRPr="00EA4F90">
        <w:rPr>
          <w:rFonts w:hint="eastAsia"/>
          <w:sz w:val="24"/>
        </w:rPr>
        <w:t>形成</w:t>
      </w:r>
      <w:r w:rsidRPr="00EA4F90">
        <w:rPr>
          <w:rFonts w:hint="eastAsia"/>
          <w:sz w:val="24"/>
        </w:rPr>
        <w:t>如下决议：</w:t>
      </w:r>
    </w:p>
    <w:p w14:paraId="3455ADD1" w14:textId="58D4E082" w:rsidR="00FE3B3B" w:rsidRPr="00EA4F90" w:rsidRDefault="00501FC2" w:rsidP="003E3D08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1</w:t>
      </w:r>
      <w:r w:rsidR="00146A76" w:rsidRPr="00EA4F90">
        <w:rPr>
          <w:rFonts w:hint="eastAsia"/>
          <w:b/>
          <w:color w:val="000000"/>
          <w:sz w:val="24"/>
        </w:rPr>
        <w:t>、</w:t>
      </w:r>
      <w:r w:rsidR="00FE3B3B" w:rsidRPr="00EA4F90">
        <w:rPr>
          <w:rFonts w:hint="eastAsia"/>
          <w:b/>
          <w:color w:val="000000"/>
          <w:sz w:val="24"/>
        </w:rPr>
        <w:t>审议通过了</w:t>
      </w:r>
      <w:r w:rsidR="006E57C3" w:rsidRPr="00EA4F90">
        <w:rPr>
          <w:rFonts w:hint="eastAsia"/>
          <w:b/>
          <w:color w:val="000000"/>
          <w:sz w:val="24"/>
        </w:rPr>
        <w:t>《</w:t>
      </w:r>
      <w:r w:rsidR="005371DC" w:rsidRPr="00D95EC7">
        <w:rPr>
          <w:rFonts w:hint="eastAsia"/>
          <w:b/>
          <w:color w:val="000000"/>
          <w:sz w:val="24"/>
        </w:rPr>
        <w:t>关于2022年第一季度报告的议案</w:t>
      </w:r>
      <w:r w:rsidR="006E57C3" w:rsidRPr="00EA4F90">
        <w:rPr>
          <w:rFonts w:hint="eastAsia"/>
          <w:b/>
          <w:color w:val="000000"/>
          <w:sz w:val="24"/>
        </w:rPr>
        <w:t>》</w:t>
      </w:r>
    </w:p>
    <w:p w14:paraId="3863B900" w14:textId="1720F0F8" w:rsidR="004919A6" w:rsidRDefault="004919A6" w:rsidP="00385779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5698D">
        <w:rPr>
          <w:rFonts w:hint="eastAsia"/>
          <w:color w:val="000000"/>
          <w:sz w:val="24"/>
        </w:rPr>
        <w:t>公司《</w:t>
      </w:r>
      <w:r w:rsidRPr="00B5698D">
        <w:rPr>
          <w:color w:val="000000"/>
          <w:sz w:val="24"/>
        </w:rPr>
        <w:t>202</w:t>
      </w:r>
      <w:r>
        <w:rPr>
          <w:color w:val="000000"/>
          <w:sz w:val="24"/>
        </w:rPr>
        <w:t>2</w:t>
      </w:r>
      <w:r w:rsidRPr="00B5698D">
        <w:rPr>
          <w:color w:val="000000"/>
          <w:sz w:val="24"/>
        </w:rPr>
        <w:t>年第一季度报告》</w:t>
      </w:r>
      <w:r w:rsidR="00820020">
        <w:rPr>
          <w:rFonts w:hint="eastAsia"/>
          <w:color w:val="000000"/>
          <w:sz w:val="24"/>
        </w:rPr>
        <w:t>真实、准确、完整地反映了</w:t>
      </w:r>
      <w:r w:rsidR="00820020" w:rsidRPr="00820020">
        <w:rPr>
          <w:rFonts w:hint="eastAsia"/>
          <w:color w:val="000000"/>
          <w:sz w:val="24"/>
        </w:rPr>
        <w:t>公司</w:t>
      </w:r>
      <w:r w:rsidR="00221E60" w:rsidRPr="00B5698D">
        <w:rPr>
          <w:color w:val="000000"/>
          <w:sz w:val="24"/>
        </w:rPr>
        <w:t>202</w:t>
      </w:r>
      <w:r w:rsidR="00221E60">
        <w:rPr>
          <w:color w:val="000000"/>
          <w:sz w:val="24"/>
        </w:rPr>
        <w:t>2</w:t>
      </w:r>
      <w:r w:rsidR="00221E60" w:rsidRPr="00B5698D">
        <w:rPr>
          <w:color w:val="000000"/>
          <w:sz w:val="24"/>
        </w:rPr>
        <w:t>年第一季度的经营状况和财务信息</w:t>
      </w:r>
      <w:r w:rsidR="00820020" w:rsidRPr="00820020">
        <w:rPr>
          <w:rFonts w:hint="eastAsia"/>
          <w:color w:val="000000"/>
          <w:sz w:val="24"/>
        </w:rPr>
        <w:t>，不存在虚假记载、误导性陈述或者重大遗漏</w:t>
      </w:r>
      <w:r w:rsidRPr="00B320B7">
        <w:rPr>
          <w:rFonts w:hint="eastAsia"/>
          <w:sz w:val="24"/>
        </w:rPr>
        <w:t>。</w:t>
      </w:r>
    </w:p>
    <w:p w14:paraId="3D06640B" w14:textId="028282CB" w:rsidR="00FC7EEB" w:rsidRPr="00EA4F90" w:rsidRDefault="00385779" w:rsidP="00385779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7CFDC2F2" w14:textId="7E412717" w:rsidR="00385779" w:rsidRPr="00EA4F90" w:rsidRDefault="00FC7EEB" w:rsidP="00385779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2年4月</w:t>
      </w:r>
      <w:r w:rsidR="0051292F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日在巨潮资讯网（www.cninfo.com.cn</w:t>
      </w:r>
      <w:r w:rsidR="000828AD">
        <w:rPr>
          <w:color w:val="000000"/>
          <w:sz w:val="24"/>
        </w:rPr>
        <w:t>）上披露的</w:t>
      </w:r>
      <w:r w:rsidR="00480DB9" w:rsidRPr="00377C3C">
        <w:rPr>
          <w:color w:val="000000"/>
          <w:sz w:val="24"/>
        </w:rPr>
        <w:t>《</w:t>
      </w:r>
      <w:r w:rsidR="00480DB9" w:rsidRPr="00165E9A">
        <w:rPr>
          <w:color w:val="000000"/>
          <w:sz w:val="24"/>
        </w:rPr>
        <w:t>2022年第一季度报告</w:t>
      </w:r>
      <w:r w:rsidR="00480DB9" w:rsidRPr="000C79D3">
        <w:rPr>
          <w:color w:val="000000"/>
          <w:sz w:val="24"/>
        </w:rPr>
        <w:t>》</w:t>
      </w:r>
      <w:r w:rsidR="00480DB9" w:rsidRPr="000C79D3">
        <w:rPr>
          <w:rFonts w:hint="eastAsia"/>
          <w:color w:val="000000"/>
          <w:sz w:val="24"/>
        </w:rPr>
        <w:t>（公告编号：</w:t>
      </w:r>
      <w:r w:rsidR="00480DB9" w:rsidRPr="000C79D3">
        <w:rPr>
          <w:color w:val="000000"/>
          <w:sz w:val="24"/>
        </w:rPr>
        <w:t>2022-01</w:t>
      </w:r>
      <w:r w:rsidR="000C79D3" w:rsidRPr="000C79D3">
        <w:rPr>
          <w:color w:val="000000"/>
          <w:sz w:val="24"/>
        </w:rPr>
        <w:t>7</w:t>
      </w:r>
      <w:r w:rsidR="00480DB9" w:rsidRPr="000C79D3">
        <w:rPr>
          <w:rFonts w:hint="eastAsia"/>
          <w:color w:val="000000"/>
          <w:sz w:val="24"/>
        </w:rPr>
        <w:t>）</w:t>
      </w:r>
      <w:r w:rsidRPr="000C79D3">
        <w:rPr>
          <w:color w:val="000000"/>
          <w:sz w:val="24"/>
        </w:rPr>
        <w:t>。</w:t>
      </w:r>
    </w:p>
    <w:p w14:paraId="5EB87EAB" w14:textId="238B72D9" w:rsidR="0043731D" w:rsidRPr="00EA4F90" w:rsidRDefault="00501FC2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2</w:t>
      </w:r>
      <w:r w:rsidR="0043731D" w:rsidRPr="00EA4F90">
        <w:rPr>
          <w:rFonts w:hint="eastAsia"/>
          <w:b/>
          <w:color w:val="000000"/>
          <w:sz w:val="24"/>
        </w:rPr>
        <w:t>、审议通过了《</w:t>
      </w:r>
      <w:r w:rsidR="00B62B7B">
        <w:rPr>
          <w:rFonts w:hint="eastAsia"/>
          <w:b/>
          <w:color w:val="000000"/>
          <w:sz w:val="24"/>
        </w:rPr>
        <w:t>关于</w:t>
      </w:r>
      <w:r w:rsidR="00742DCB">
        <w:rPr>
          <w:b/>
          <w:color w:val="000000"/>
          <w:sz w:val="24"/>
        </w:rPr>
        <w:t>20</w:t>
      </w:r>
      <w:r w:rsidR="00742DCB">
        <w:rPr>
          <w:rFonts w:hint="eastAsia"/>
          <w:b/>
          <w:color w:val="000000"/>
          <w:sz w:val="24"/>
        </w:rPr>
        <w:t>2</w:t>
      </w:r>
      <w:r w:rsidR="00742DCB">
        <w:rPr>
          <w:b/>
          <w:color w:val="000000"/>
          <w:sz w:val="24"/>
        </w:rPr>
        <w:t>2年度日常关联交易预计的议案</w:t>
      </w:r>
      <w:r w:rsidR="0043731D" w:rsidRPr="00EA4F90">
        <w:rPr>
          <w:rFonts w:hint="eastAsia"/>
          <w:b/>
          <w:color w:val="000000"/>
          <w:sz w:val="24"/>
        </w:rPr>
        <w:t>》</w:t>
      </w:r>
    </w:p>
    <w:p w14:paraId="4FCB1BB2" w14:textId="74419624" w:rsidR="00EE2F5A" w:rsidRPr="00EE2F5A" w:rsidRDefault="00EE2F5A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E2F5A">
        <w:rPr>
          <w:rFonts w:hint="eastAsia"/>
          <w:color w:val="000000"/>
          <w:sz w:val="24"/>
        </w:rPr>
        <w:t>为了保证公司及下属子公司经营的良性发展，根据公司</w:t>
      </w:r>
      <w:r>
        <w:rPr>
          <w:color w:val="000000"/>
          <w:sz w:val="24"/>
        </w:rPr>
        <w:t>2022</w:t>
      </w:r>
      <w:r w:rsidRPr="00EE2F5A">
        <w:rPr>
          <w:color w:val="000000"/>
          <w:sz w:val="24"/>
        </w:rPr>
        <w:t>年整体经营计划及发展规划，并结合上一年度公司日常经营关联交易的实际执行情况，董事会对公司202</w:t>
      </w:r>
      <w:r w:rsidR="00E65CCE">
        <w:rPr>
          <w:color w:val="000000"/>
          <w:sz w:val="24"/>
        </w:rPr>
        <w:t>2</w:t>
      </w:r>
      <w:r w:rsidRPr="00EE2F5A">
        <w:rPr>
          <w:color w:val="000000"/>
          <w:sz w:val="24"/>
        </w:rPr>
        <w:t>年度日常关联交易进行了预计。</w:t>
      </w:r>
    </w:p>
    <w:p w14:paraId="3DF2617E" w14:textId="50DECE6D" w:rsidR="00EE2F5A" w:rsidRPr="00EE2F5A" w:rsidRDefault="00C044DC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EE2F5A" w:rsidRPr="00EE2F5A">
        <w:rPr>
          <w:color w:val="000000"/>
          <w:sz w:val="24"/>
        </w:rPr>
        <w:t>1关于202</w:t>
      </w:r>
      <w:r w:rsidR="00E65CCE">
        <w:rPr>
          <w:color w:val="000000"/>
          <w:sz w:val="24"/>
        </w:rPr>
        <w:t>2</w:t>
      </w:r>
      <w:r w:rsidR="00EE2F5A" w:rsidRPr="00EE2F5A">
        <w:rPr>
          <w:color w:val="000000"/>
          <w:sz w:val="24"/>
        </w:rPr>
        <w:t>年度日常关联交易预计的议案（一）</w:t>
      </w:r>
    </w:p>
    <w:p w14:paraId="1692F2D9" w14:textId="71806F61" w:rsidR="00EE2F5A" w:rsidRPr="00EE2F5A" w:rsidRDefault="00EE2F5A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E2F5A">
        <w:rPr>
          <w:rFonts w:hint="eastAsia"/>
          <w:color w:val="000000"/>
          <w:sz w:val="24"/>
        </w:rPr>
        <w:t>表决结果为</w:t>
      </w:r>
      <w:r w:rsidRPr="00EE2F5A">
        <w:rPr>
          <w:color w:val="000000"/>
          <w:sz w:val="24"/>
        </w:rPr>
        <w:t>6票同意，0票反对，0</w:t>
      </w:r>
      <w:r w:rsidR="00E65CCE">
        <w:rPr>
          <w:color w:val="000000"/>
          <w:sz w:val="24"/>
        </w:rPr>
        <w:t>票弃权。关联董事许文智、陈劲松、黄建</w:t>
      </w:r>
      <w:r w:rsidRPr="00EE2F5A">
        <w:rPr>
          <w:color w:val="000000"/>
          <w:sz w:val="24"/>
        </w:rPr>
        <w:t>回避表决。</w:t>
      </w:r>
    </w:p>
    <w:p w14:paraId="1E7B1AAB" w14:textId="1388ABA3" w:rsidR="00EE2F5A" w:rsidRPr="00EE2F5A" w:rsidRDefault="00EE2F5A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E2F5A">
        <w:rPr>
          <w:color w:val="000000"/>
          <w:sz w:val="24"/>
        </w:rPr>
        <w:t>2</w:t>
      </w:r>
      <w:r w:rsidR="00C044DC">
        <w:rPr>
          <w:rFonts w:hint="eastAsia"/>
          <w:color w:val="000000"/>
          <w:sz w:val="24"/>
        </w:rPr>
        <w:t>.</w:t>
      </w:r>
      <w:r w:rsidR="00C044DC">
        <w:rPr>
          <w:color w:val="000000"/>
          <w:sz w:val="24"/>
        </w:rPr>
        <w:t>2</w:t>
      </w:r>
      <w:r w:rsidRPr="00EE2F5A">
        <w:rPr>
          <w:color w:val="000000"/>
          <w:sz w:val="24"/>
        </w:rPr>
        <w:t>关于</w:t>
      </w:r>
      <w:r w:rsidR="00E65CCE" w:rsidRPr="00EE2F5A">
        <w:rPr>
          <w:color w:val="000000"/>
          <w:sz w:val="24"/>
        </w:rPr>
        <w:t>202</w:t>
      </w:r>
      <w:r w:rsidR="00E65CCE">
        <w:rPr>
          <w:color w:val="000000"/>
          <w:sz w:val="24"/>
        </w:rPr>
        <w:t>2</w:t>
      </w:r>
      <w:r w:rsidRPr="00EE2F5A">
        <w:rPr>
          <w:color w:val="000000"/>
          <w:sz w:val="24"/>
        </w:rPr>
        <w:t>年度日常关联交易预计的议案（二）</w:t>
      </w:r>
    </w:p>
    <w:p w14:paraId="73BACF8F" w14:textId="04BD80ED" w:rsidR="00EE2F5A" w:rsidRPr="00EE2F5A" w:rsidRDefault="00EE2F5A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E2F5A">
        <w:rPr>
          <w:rFonts w:hint="eastAsia"/>
          <w:color w:val="000000"/>
          <w:sz w:val="24"/>
        </w:rPr>
        <w:t>表决结果为</w:t>
      </w:r>
      <w:r w:rsidRPr="00EE2F5A">
        <w:rPr>
          <w:color w:val="000000"/>
          <w:sz w:val="24"/>
        </w:rPr>
        <w:t>8票同意，0票反对，0</w:t>
      </w:r>
      <w:r w:rsidR="00E65CCE">
        <w:rPr>
          <w:color w:val="000000"/>
          <w:sz w:val="24"/>
        </w:rPr>
        <w:t>票弃权。关联董事黄建</w:t>
      </w:r>
      <w:r w:rsidRPr="00EE2F5A">
        <w:rPr>
          <w:color w:val="000000"/>
          <w:sz w:val="24"/>
        </w:rPr>
        <w:t>回避表决。</w:t>
      </w:r>
    </w:p>
    <w:p w14:paraId="60B99F0D" w14:textId="06EC0B05" w:rsidR="00EE2F5A" w:rsidRPr="00EE2F5A" w:rsidRDefault="00C044DC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2.3</w:t>
      </w:r>
      <w:r w:rsidR="00EE2F5A" w:rsidRPr="00EE2F5A">
        <w:rPr>
          <w:color w:val="000000"/>
          <w:sz w:val="24"/>
        </w:rPr>
        <w:t>关于</w:t>
      </w:r>
      <w:r w:rsidR="00E65CCE" w:rsidRPr="00EE2F5A">
        <w:rPr>
          <w:color w:val="000000"/>
          <w:sz w:val="24"/>
        </w:rPr>
        <w:t>202</w:t>
      </w:r>
      <w:r w:rsidR="00E65CCE">
        <w:rPr>
          <w:color w:val="000000"/>
          <w:sz w:val="24"/>
        </w:rPr>
        <w:t>2</w:t>
      </w:r>
      <w:r w:rsidR="00EE2F5A" w:rsidRPr="00EE2F5A">
        <w:rPr>
          <w:color w:val="000000"/>
          <w:sz w:val="24"/>
        </w:rPr>
        <w:t>年度日常关联交易预计的议案（三）</w:t>
      </w:r>
    </w:p>
    <w:p w14:paraId="4C17AA89" w14:textId="4F6736D5" w:rsidR="00EE2F5A" w:rsidRPr="00EE2F5A" w:rsidRDefault="00EE2F5A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E2F5A">
        <w:rPr>
          <w:rFonts w:hint="eastAsia"/>
          <w:color w:val="000000"/>
          <w:sz w:val="24"/>
        </w:rPr>
        <w:t>表决结果为</w:t>
      </w:r>
      <w:r w:rsidRPr="00EE2F5A">
        <w:rPr>
          <w:color w:val="000000"/>
          <w:sz w:val="24"/>
        </w:rPr>
        <w:t>7票同意，0票反对，0</w:t>
      </w:r>
      <w:r w:rsidR="000D389D">
        <w:rPr>
          <w:color w:val="000000"/>
          <w:sz w:val="24"/>
        </w:rPr>
        <w:t>票弃权。关联董事许文智、黄建</w:t>
      </w:r>
      <w:r w:rsidRPr="00EE2F5A">
        <w:rPr>
          <w:color w:val="000000"/>
          <w:sz w:val="24"/>
        </w:rPr>
        <w:t>回避表决。</w:t>
      </w:r>
    </w:p>
    <w:p w14:paraId="3267096A" w14:textId="42F62A6D" w:rsidR="0043731D" w:rsidRDefault="00EE2F5A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E2F5A">
        <w:rPr>
          <w:rFonts w:hint="eastAsia"/>
          <w:color w:val="000000"/>
          <w:sz w:val="24"/>
        </w:rPr>
        <w:t>公司独立董事对该事项发表了事前认可意见</w:t>
      </w:r>
      <w:proofErr w:type="gramStart"/>
      <w:r w:rsidRPr="00EE2F5A">
        <w:rPr>
          <w:rFonts w:hint="eastAsia"/>
          <w:color w:val="000000"/>
          <w:sz w:val="24"/>
        </w:rPr>
        <w:t>及同意</w:t>
      </w:r>
      <w:proofErr w:type="gramEnd"/>
      <w:r w:rsidRPr="00EE2F5A">
        <w:rPr>
          <w:rFonts w:hint="eastAsia"/>
          <w:color w:val="000000"/>
          <w:sz w:val="24"/>
        </w:rPr>
        <w:t>的独立意见。</w:t>
      </w:r>
    </w:p>
    <w:p w14:paraId="2E9F06FF" w14:textId="35A6C0F0" w:rsidR="0051292F" w:rsidRPr="00EA4F90" w:rsidRDefault="0051292F" w:rsidP="00EE2F5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2年4月</w:t>
      </w:r>
      <w:r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日在巨潮资讯网（www.cninfo.com.cn</w:t>
      </w:r>
      <w:r w:rsidR="000828AD">
        <w:rPr>
          <w:color w:val="000000"/>
          <w:sz w:val="24"/>
        </w:rPr>
        <w:t>）上披露的</w:t>
      </w:r>
      <w:r w:rsidRPr="00377C3C">
        <w:rPr>
          <w:color w:val="000000"/>
          <w:sz w:val="24"/>
        </w:rPr>
        <w:t>《</w:t>
      </w:r>
      <w:r w:rsidR="00B62B7B">
        <w:rPr>
          <w:rFonts w:hint="eastAsia"/>
          <w:color w:val="000000"/>
          <w:sz w:val="24"/>
        </w:rPr>
        <w:t>关于</w:t>
      </w:r>
      <w:r w:rsidR="000828AD" w:rsidRPr="000828AD">
        <w:rPr>
          <w:color w:val="000000"/>
          <w:sz w:val="24"/>
        </w:rPr>
        <w:t>2022年度日常关联交易预计的</w:t>
      </w:r>
      <w:r w:rsidR="000828AD" w:rsidRPr="000C79D3">
        <w:rPr>
          <w:color w:val="000000"/>
          <w:sz w:val="24"/>
        </w:rPr>
        <w:t>公告</w:t>
      </w:r>
      <w:r w:rsidRPr="000C79D3">
        <w:rPr>
          <w:color w:val="000000"/>
          <w:sz w:val="24"/>
        </w:rPr>
        <w:t>》</w:t>
      </w:r>
      <w:r w:rsidRPr="000C79D3">
        <w:rPr>
          <w:rFonts w:hint="eastAsia"/>
          <w:color w:val="000000"/>
          <w:sz w:val="24"/>
        </w:rPr>
        <w:t>（公告编号：</w:t>
      </w:r>
      <w:r w:rsidRPr="000C79D3">
        <w:rPr>
          <w:color w:val="000000"/>
          <w:sz w:val="24"/>
        </w:rPr>
        <w:t>2022-01</w:t>
      </w:r>
      <w:r w:rsidR="000C79D3" w:rsidRPr="000C79D3">
        <w:rPr>
          <w:color w:val="000000"/>
          <w:sz w:val="24"/>
        </w:rPr>
        <w:t>8</w:t>
      </w:r>
      <w:r w:rsidRPr="000C79D3">
        <w:rPr>
          <w:rFonts w:hint="eastAsia"/>
          <w:color w:val="000000"/>
          <w:sz w:val="24"/>
        </w:rPr>
        <w:t>）</w:t>
      </w:r>
      <w:r w:rsidRPr="000C79D3">
        <w:rPr>
          <w:color w:val="000000"/>
          <w:sz w:val="24"/>
        </w:rPr>
        <w:t>。</w:t>
      </w:r>
    </w:p>
    <w:p w14:paraId="35E10325" w14:textId="36B99E7D" w:rsidR="0043731D" w:rsidRPr="00EA4F90" w:rsidRDefault="00501FC2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3</w:t>
      </w:r>
      <w:r w:rsidR="0043731D" w:rsidRPr="00EA4F90">
        <w:rPr>
          <w:rFonts w:hint="eastAsia"/>
          <w:b/>
          <w:color w:val="000000"/>
          <w:sz w:val="24"/>
        </w:rPr>
        <w:t>、审议通过了《</w:t>
      </w:r>
      <w:r w:rsidR="00607070">
        <w:rPr>
          <w:rFonts w:hint="eastAsia"/>
          <w:b/>
          <w:color w:val="000000"/>
          <w:sz w:val="24"/>
        </w:rPr>
        <w:t>关于</w:t>
      </w:r>
      <w:r w:rsidR="00607070">
        <w:rPr>
          <w:b/>
          <w:color w:val="000000"/>
          <w:sz w:val="24"/>
        </w:rPr>
        <w:t>20</w:t>
      </w:r>
      <w:r w:rsidR="00607070">
        <w:rPr>
          <w:rFonts w:hint="eastAsia"/>
          <w:b/>
          <w:color w:val="000000"/>
          <w:sz w:val="24"/>
        </w:rPr>
        <w:t>2</w:t>
      </w:r>
      <w:r w:rsidR="00607070">
        <w:rPr>
          <w:b/>
          <w:color w:val="000000"/>
          <w:sz w:val="24"/>
        </w:rPr>
        <w:t>2年度预计新增对外担保事项的议案</w:t>
      </w:r>
      <w:r w:rsidR="0043731D" w:rsidRPr="00EA4F90">
        <w:rPr>
          <w:rFonts w:hint="eastAsia"/>
          <w:b/>
          <w:color w:val="000000"/>
          <w:sz w:val="24"/>
        </w:rPr>
        <w:t>》</w:t>
      </w:r>
    </w:p>
    <w:p w14:paraId="6B0574AE" w14:textId="0C91E024" w:rsidR="00607070" w:rsidRDefault="00607070" w:rsidP="00607070">
      <w:pPr>
        <w:snapToGrid w:val="0"/>
        <w:spacing w:line="360" w:lineRule="auto"/>
        <w:ind w:firstLineChars="200" w:firstLine="480"/>
        <w:rPr>
          <w:sz w:val="24"/>
        </w:rPr>
      </w:pPr>
      <w:r w:rsidRPr="00607070">
        <w:rPr>
          <w:rFonts w:hint="eastAsia"/>
          <w:sz w:val="24"/>
        </w:rPr>
        <w:t>为满足公司及合并报表范围内的各级子公司</w:t>
      </w:r>
      <w:r w:rsidR="00C27DC5">
        <w:rPr>
          <w:sz w:val="24"/>
        </w:rPr>
        <w:t>2022</w:t>
      </w:r>
      <w:r w:rsidRPr="00607070">
        <w:rPr>
          <w:sz w:val="24"/>
        </w:rPr>
        <w:t>年度项目开发及日常经营的资金需要，同时提高公司决策效率，公司董事会提请股东大会授权董事会对202</w:t>
      </w:r>
      <w:r w:rsidR="00C27DC5">
        <w:rPr>
          <w:sz w:val="24"/>
        </w:rPr>
        <w:t>2</w:t>
      </w:r>
      <w:r w:rsidRPr="00607070">
        <w:rPr>
          <w:sz w:val="24"/>
        </w:rPr>
        <w:t>年度新增融资担保等事项进行决策。公司202</w:t>
      </w:r>
      <w:r w:rsidR="00C27DC5">
        <w:rPr>
          <w:sz w:val="24"/>
        </w:rPr>
        <w:t>2</w:t>
      </w:r>
      <w:r w:rsidRPr="00607070">
        <w:rPr>
          <w:sz w:val="24"/>
        </w:rPr>
        <w:t>年度新增融资担保（包括银行贷款担保和其他对外融资担保）预计不超过人民币</w:t>
      </w:r>
      <w:r w:rsidR="00C27DC5">
        <w:rPr>
          <w:sz w:val="24"/>
        </w:rPr>
        <w:t>15</w:t>
      </w:r>
      <w:r w:rsidRPr="00607070">
        <w:rPr>
          <w:sz w:val="24"/>
        </w:rPr>
        <w:t>亿元（包括公司为合并报表范围内的各级子公司担保和子公司间相互担保）。</w:t>
      </w:r>
    </w:p>
    <w:p w14:paraId="7226C664" w14:textId="2D0CB4A2" w:rsidR="00C95D1D" w:rsidRPr="00607070" w:rsidRDefault="00C95D1D" w:rsidP="001C00B2">
      <w:pPr>
        <w:snapToGrid w:val="0"/>
        <w:spacing w:line="360" w:lineRule="auto"/>
        <w:ind w:firstLineChars="200" w:firstLine="480"/>
        <w:rPr>
          <w:sz w:val="24"/>
        </w:rPr>
      </w:pPr>
      <w:r w:rsidRPr="00030E9F">
        <w:rPr>
          <w:rFonts w:hint="eastAsia"/>
          <w:sz w:val="24"/>
        </w:rPr>
        <w:t>授权期内发生且在股东大会批准的担保额度范围内的各项</w:t>
      </w:r>
      <w:r w:rsidR="001C00B2">
        <w:rPr>
          <w:rFonts w:hint="eastAsia"/>
          <w:sz w:val="24"/>
        </w:rPr>
        <w:t>担保事项将不再另行提交董事会、股东大会审议，授权董事长进行签批，</w:t>
      </w:r>
      <w:r w:rsidRPr="00030E9F">
        <w:rPr>
          <w:rFonts w:hint="eastAsia"/>
          <w:sz w:val="24"/>
        </w:rPr>
        <w:t>授权有效期为自</w:t>
      </w:r>
      <w:r w:rsidRPr="00030E9F">
        <w:rPr>
          <w:sz w:val="24"/>
        </w:rPr>
        <w:t>股东大会审议通过之日起的十二个月以内。</w:t>
      </w:r>
    </w:p>
    <w:p w14:paraId="4B5A38FD" w14:textId="77777777" w:rsidR="00607070" w:rsidRPr="00607070" w:rsidRDefault="00607070" w:rsidP="00607070">
      <w:pPr>
        <w:snapToGrid w:val="0"/>
        <w:spacing w:line="360" w:lineRule="auto"/>
        <w:ind w:firstLineChars="200" w:firstLine="480"/>
        <w:rPr>
          <w:sz w:val="24"/>
        </w:rPr>
      </w:pPr>
      <w:r w:rsidRPr="00607070">
        <w:rPr>
          <w:rFonts w:hint="eastAsia"/>
          <w:sz w:val="24"/>
        </w:rPr>
        <w:t>公司独立董事对该事项发表了同意的独立意见。</w:t>
      </w:r>
    </w:p>
    <w:p w14:paraId="144281E7" w14:textId="3916F1D4" w:rsidR="0043731D" w:rsidRPr="00EA4F90" w:rsidRDefault="00607070" w:rsidP="0060707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607070">
        <w:rPr>
          <w:rFonts w:hint="eastAsia"/>
          <w:sz w:val="24"/>
        </w:rPr>
        <w:t>本议案尚需经公司</w:t>
      </w:r>
      <w:r w:rsidRPr="00607070">
        <w:rPr>
          <w:sz w:val="24"/>
        </w:rPr>
        <w:t>202</w:t>
      </w:r>
      <w:r w:rsidR="003F43B3">
        <w:rPr>
          <w:sz w:val="24"/>
        </w:rPr>
        <w:t>2年第一次临时</w:t>
      </w:r>
      <w:r w:rsidRPr="00607070">
        <w:rPr>
          <w:sz w:val="24"/>
        </w:rPr>
        <w:t>股东大会审议。</w:t>
      </w:r>
    </w:p>
    <w:p w14:paraId="44224F34" w14:textId="77777777" w:rsidR="0043731D" w:rsidRPr="00EA4F90" w:rsidRDefault="0043731D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73456836" w14:textId="262D43CA" w:rsidR="0043731D" w:rsidRPr="00EA4F90" w:rsidRDefault="0043731D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2年4月</w:t>
      </w:r>
      <w:r w:rsidR="003F43B3">
        <w:rPr>
          <w:color w:val="000000"/>
          <w:sz w:val="24"/>
        </w:rPr>
        <w:t>30</w:t>
      </w:r>
      <w:r w:rsidRPr="000C79D3">
        <w:rPr>
          <w:color w:val="000000"/>
          <w:sz w:val="24"/>
        </w:rPr>
        <w:t>日在巨潮资讯网（www.cninfo.com.cn</w:t>
      </w:r>
      <w:r w:rsidR="00BB5EF5" w:rsidRPr="000C79D3">
        <w:rPr>
          <w:color w:val="000000"/>
          <w:sz w:val="24"/>
        </w:rPr>
        <w:t>）上披露的</w:t>
      </w:r>
      <w:r w:rsidRPr="000C79D3">
        <w:rPr>
          <w:color w:val="000000"/>
          <w:sz w:val="24"/>
        </w:rPr>
        <w:t>《</w:t>
      </w:r>
      <w:r w:rsidR="003F43B3" w:rsidRPr="000C79D3">
        <w:rPr>
          <w:rFonts w:hint="eastAsia"/>
          <w:color w:val="000000"/>
          <w:sz w:val="24"/>
        </w:rPr>
        <w:t>关于</w:t>
      </w:r>
      <w:r w:rsidR="003F43B3" w:rsidRPr="000C79D3">
        <w:rPr>
          <w:color w:val="000000"/>
          <w:sz w:val="24"/>
        </w:rPr>
        <w:t>2022年度预计新增对外担保事项的公告</w:t>
      </w:r>
      <w:r w:rsidRPr="000C79D3">
        <w:rPr>
          <w:color w:val="000000"/>
          <w:sz w:val="24"/>
        </w:rPr>
        <w:t>》</w:t>
      </w:r>
      <w:r w:rsidRPr="000C79D3">
        <w:rPr>
          <w:rFonts w:hint="eastAsia"/>
          <w:color w:val="000000"/>
          <w:sz w:val="24"/>
        </w:rPr>
        <w:t>（公告编号：</w:t>
      </w:r>
      <w:r w:rsidR="008C6E18" w:rsidRPr="000C79D3">
        <w:rPr>
          <w:color w:val="000000"/>
          <w:sz w:val="24"/>
        </w:rPr>
        <w:t>2022-0</w:t>
      </w:r>
      <w:r w:rsidR="000C79D3" w:rsidRPr="000C79D3">
        <w:rPr>
          <w:color w:val="000000"/>
          <w:sz w:val="24"/>
        </w:rPr>
        <w:t>19</w:t>
      </w:r>
      <w:r w:rsidRPr="000C79D3">
        <w:rPr>
          <w:rFonts w:hint="eastAsia"/>
          <w:color w:val="000000"/>
          <w:sz w:val="24"/>
        </w:rPr>
        <w:t>）</w:t>
      </w:r>
      <w:r w:rsidRPr="000C79D3">
        <w:rPr>
          <w:color w:val="000000"/>
          <w:sz w:val="24"/>
        </w:rPr>
        <w:t>。</w:t>
      </w:r>
    </w:p>
    <w:p w14:paraId="48BBD627" w14:textId="799FACA8" w:rsidR="0043731D" w:rsidRPr="00EA4F90" w:rsidRDefault="002B671A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4</w:t>
      </w:r>
      <w:r w:rsidR="0043731D" w:rsidRPr="00EA4F90">
        <w:rPr>
          <w:rFonts w:hint="eastAsia"/>
          <w:b/>
          <w:color w:val="000000"/>
          <w:sz w:val="24"/>
        </w:rPr>
        <w:t>、审议通过了《</w:t>
      </w:r>
      <w:r w:rsidR="00B45B90" w:rsidRPr="00494937">
        <w:rPr>
          <w:rFonts w:hint="eastAsia"/>
          <w:b/>
          <w:bCs/>
          <w:sz w:val="24"/>
        </w:rPr>
        <w:t>关于注销部分回购股份及减少注册资本的议案</w:t>
      </w:r>
      <w:r w:rsidR="0043731D" w:rsidRPr="00EA4F90">
        <w:rPr>
          <w:rFonts w:hint="eastAsia"/>
          <w:b/>
          <w:color w:val="000000"/>
          <w:sz w:val="24"/>
        </w:rPr>
        <w:t>》</w:t>
      </w:r>
    </w:p>
    <w:p w14:paraId="69137DCB" w14:textId="5B7A83F1" w:rsidR="0043731D" w:rsidRPr="00EA4F90" w:rsidRDefault="00B45B90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注销公司</w:t>
      </w:r>
      <w:r w:rsidRPr="00494937">
        <w:rPr>
          <w:rFonts w:hint="eastAsia"/>
          <w:sz w:val="24"/>
        </w:rPr>
        <w:t>回购股份20,837,700股，并相应减少公司注册资本</w:t>
      </w:r>
      <w:r>
        <w:rPr>
          <w:sz w:val="24"/>
        </w:rPr>
        <w:t>。同时，</w:t>
      </w:r>
      <w:r w:rsidRPr="00030E9F">
        <w:rPr>
          <w:rFonts w:hint="eastAsia"/>
          <w:sz w:val="24"/>
        </w:rPr>
        <w:t>提请公司股东大会授权公司管理</w:t>
      </w:r>
      <w:proofErr w:type="gramStart"/>
      <w:r w:rsidRPr="00030E9F">
        <w:rPr>
          <w:rFonts w:hint="eastAsia"/>
          <w:sz w:val="24"/>
        </w:rPr>
        <w:t>层办理</w:t>
      </w:r>
      <w:proofErr w:type="gramEnd"/>
      <w:r w:rsidRPr="00030E9F">
        <w:rPr>
          <w:rFonts w:hint="eastAsia"/>
          <w:sz w:val="24"/>
        </w:rPr>
        <w:t>注销股份的相关事宜，授权自股东大会</w:t>
      </w:r>
      <w:r w:rsidR="001C00B2">
        <w:rPr>
          <w:rFonts w:hint="eastAsia"/>
          <w:sz w:val="24"/>
        </w:rPr>
        <w:t>审议</w:t>
      </w:r>
      <w:r w:rsidRPr="00030E9F">
        <w:rPr>
          <w:rFonts w:hint="eastAsia"/>
          <w:sz w:val="24"/>
        </w:rPr>
        <w:t>通过之日起</w:t>
      </w:r>
      <w:proofErr w:type="gramStart"/>
      <w:r w:rsidRPr="00030E9F">
        <w:rPr>
          <w:rFonts w:hint="eastAsia"/>
          <w:sz w:val="24"/>
        </w:rPr>
        <w:t>至股份</w:t>
      </w:r>
      <w:proofErr w:type="gramEnd"/>
      <w:r w:rsidRPr="00030E9F">
        <w:rPr>
          <w:rFonts w:hint="eastAsia"/>
          <w:sz w:val="24"/>
        </w:rPr>
        <w:t>注销完成之日</w:t>
      </w:r>
      <w:r>
        <w:rPr>
          <w:rFonts w:hint="eastAsia"/>
          <w:sz w:val="24"/>
        </w:rPr>
        <w:t>止</w:t>
      </w:r>
      <w:r w:rsidRPr="00030E9F">
        <w:rPr>
          <w:rFonts w:hint="eastAsia"/>
          <w:sz w:val="24"/>
        </w:rPr>
        <w:t>。</w:t>
      </w:r>
    </w:p>
    <w:p w14:paraId="7129E9CB" w14:textId="6FFB0781" w:rsidR="00F82A5B" w:rsidRPr="00EA4F90" w:rsidRDefault="00F82A5B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color w:val="000000"/>
          <w:sz w:val="24"/>
        </w:rPr>
        <w:t>公司独立董事对该事项发表了同意的独立意见</w:t>
      </w:r>
      <w:r w:rsidRPr="00EA4F90">
        <w:rPr>
          <w:rFonts w:hint="eastAsia"/>
          <w:color w:val="000000"/>
          <w:sz w:val="24"/>
        </w:rPr>
        <w:t>。</w:t>
      </w:r>
    </w:p>
    <w:p w14:paraId="2BCDB69B" w14:textId="6E1C7DF9" w:rsidR="0043731D" w:rsidRPr="00EA4F90" w:rsidRDefault="00EA2353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607070">
        <w:rPr>
          <w:rFonts w:hint="eastAsia"/>
          <w:sz w:val="24"/>
        </w:rPr>
        <w:t>本议案尚需经公司</w:t>
      </w:r>
      <w:r w:rsidRPr="00607070">
        <w:rPr>
          <w:sz w:val="24"/>
        </w:rPr>
        <w:t>202</w:t>
      </w:r>
      <w:r>
        <w:rPr>
          <w:sz w:val="24"/>
        </w:rPr>
        <w:t>2年第一次临时</w:t>
      </w:r>
      <w:r w:rsidRPr="00607070">
        <w:rPr>
          <w:sz w:val="24"/>
        </w:rPr>
        <w:t>股东大会审议。</w:t>
      </w:r>
    </w:p>
    <w:p w14:paraId="0DE31454" w14:textId="7CF8D5AB" w:rsidR="0043731D" w:rsidRPr="00EA4F90" w:rsidRDefault="0043731D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5B8FA0F2" w14:textId="50B4B01F" w:rsidR="0043731D" w:rsidRPr="00EA4F90" w:rsidRDefault="0043731D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2年4月</w:t>
      </w:r>
      <w:r w:rsidR="00EA2353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日在巨潮资讯网（www.cninfo.com.cn</w:t>
      </w:r>
      <w:r w:rsidR="00BB5EF5">
        <w:rPr>
          <w:color w:val="000000"/>
          <w:sz w:val="24"/>
        </w:rPr>
        <w:t>）上披露的</w:t>
      </w:r>
      <w:r w:rsidR="006F1D37" w:rsidRPr="00EA4F90">
        <w:rPr>
          <w:color w:val="000000"/>
          <w:sz w:val="24"/>
        </w:rPr>
        <w:t>《</w:t>
      </w:r>
      <w:r w:rsidR="00EA2353" w:rsidRPr="00EA2353">
        <w:rPr>
          <w:rFonts w:hint="eastAsia"/>
          <w:color w:val="000000"/>
          <w:sz w:val="24"/>
        </w:rPr>
        <w:t>关于注销部分回购股份及减少注册资</w:t>
      </w:r>
      <w:r w:rsidR="00EA2353" w:rsidRPr="008A6618">
        <w:rPr>
          <w:rFonts w:hint="eastAsia"/>
          <w:color w:val="000000"/>
          <w:sz w:val="24"/>
        </w:rPr>
        <w:t>本的公告</w:t>
      </w:r>
      <w:r w:rsidR="006F1D37" w:rsidRPr="008A6618">
        <w:rPr>
          <w:color w:val="000000"/>
          <w:sz w:val="24"/>
        </w:rPr>
        <w:t>》</w:t>
      </w:r>
      <w:r w:rsidR="00BB5EF5" w:rsidRPr="008A6618">
        <w:rPr>
          <w:rFonts w:hint="eastAsia"/>
          <w:color w:val="000000"/>
          <w:sz w:val="24"/>
        </w:rPr>
        <w:t>（公告编号：</w:t>
      </w:r>
      <w:r w:rsidR="008A6618" w:rsidRPr="008A6618">
        <w:rPr>
          <w:color w:val="000000"/>
          <w:sz w:val="24"/>
        </w:rPr>
        <w:t>2022-020</w:t>
      </w:r>
      <w:r w:rsidR="00BB5EF5" w:rsidRPr="008A6618">
        <w:rPr>
          <w:rFonts w:hint="eastAsia"/>
          <w:color w:val="000000"/>
          <w:sz w:val="24"/>
        </w:rPr>
        <w:t>）</w:t>
      </w:r>
      <w:r w:rsidRPr="008A6618">
        <w:rPr>
          <w:color w:val="000000"/>
          <w:sz w:val="24"/>
        </w:rPr>
        <w:t>。</w:t>
      </w:r>
    </w:p>
    <w:p w14:paraId="301E5A3A" w14:textId="21699A11" w:rsidR="0043731D" w:rsidRPr="00EA4F90" w:rsidRDefault="006F1D37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5</w:t>
      </w:r>
      <w:r w:rsidR="0043731D" w:rsidRPr="00EA4F90">
        <w:rPr>
          <w:rFonts w:hint="eastAsia"/>
          <w:b/>
          <w:color w:val="000000"/>
          <w:sz w:val="24"/>
        </w:rPr>
        <w:t>、审议通过了</w:t>
      </w:r>
      <w:r w:rsidR="005531AD" w:rsidRPr="004B71DE">
        <w:rPr>
          <w:rFonts w:hint="eastAsia"/>
          <w:b/>
          <w:sz w:val="24"/>
        </w:rPr>
        <w:t>《</w:t>
      </w:r>
      <w:r w:rsidR="005531AD">
        <w:rPr>
          <w:rFonts w:hint="eastAsia"/>
          <w:b/>
          <w:bCs/>
          <w:sz w:val="24"/>
        </w:rPr>
        <w:t>关于修订&lt;公司章程&gt;</w:t>
      </w:r>
      <w:r w:rsidR="005531AD" w:rsidRPr="00A71487">
        <w:rPr>
          <w:rFonts w:hint="eastAsia"/>
          <w:b/>
          <w:bCs/>
          <w:sz w:val="24"/>
        </w:rPr>
        <w:t>的议案</w:t>
      </w:r>
      <w:r w:rsidR="005531AD" w:rsidRPr="004B71DE">
        <w:rPr>
          <w:rFonts w:hint="eastAsia"/>
          <w:b/>
          <w:sz w:val="24"/>
        </w:rPr>
        <w:t>》</w:t>
      </w:r>
    </w:p>
    <w:p w14:paraId="177835A5" w14:textId="52A97F11" w:rsidR="0043731D" w:rsidRPr="00EA4F90" w:rsidRDefault="005531AD" w:rsidP="006F1D3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30E9F">
        <w:rPr>
          <w:rFonts w:hint="eastAsia"/>
          <w:sz w:val="24"/>
        </w:rPr>
        <w:lastRenderedPageBreak/>
        <w:t>公司部分回购股份注销后涉及公司注册资本的变更，公司拟对《公司章程》中的相关条款予以修订</w:t>
      </w:r>
      <w:r w:rsidRPr="00030E9F">
        <w:rPr>
          <w:sz w:val="24"/>
        </w:rPr>
        <w:t>。</w:t>
      </w:r>
    </w:p>
    <w:p w14:paraId="0C5BDC53" w14:textId="2D62C0F3" w:rsidR="00F82A5B" w:rsidRPr="00EA4F90" w:rsidRDefault="007023BB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color w:val="000000"/>
          <w:sz w:val="24"/>
        </w:rPr>
        <w:t>公司独立董事对该事项发表了同意的独立意见</w:t>
      </w:r>
      <w:r w:rsidRPr="00EA4F90">
        <w:rPr>
          <w:rFonts w:hint="eastAsia"/>
          <w:color w:val="000000"/>
          <w:sz w:val="24"/>
        </w:rPr>
        <w:t>。</w:t>
      </w:r>
    </w:p>
    <w:p w14:paraId="79AEB4DC" w14:textId="2F2FAC71" w:rsidR="0043731D" w:rsidRPr="00EA4F90" w:rsidRDefault="007023BB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607070">
        <w:rPr>
          <w:rFonts w:hint="eastAsia"/>
          <w:sz w:val="24"/>
        </w:rPr>
        <w:t>本议案尚需经公司</w:t>
      </w:r>
      <w:r w:rsidRPr="00607070">
        <w:rPr>
          <w:sz w:val="24"/>
        </w:rPr>
        <w:t>202</w:t>
      </w:r>
      <w:r>
        <w:rPr>
          <w:sz w:val="24"/>
        </w:rPr>
        <w:t>2年第一次临时</w:t>
      </w:r>
      <w:r w:rsidRPr="00607070">
        <w:rPr>
          <w:sz w:val="24"/>
        </w:rPr>
        <w:t>股东大会审议。</w:t>
      </w:r>
    </w:p>
    <w:p w14:paraId="3E5D456C" w14:textId="77777777" w:rsidR="0043731D" w:rsidRPr="00EA4F90" w:rsidRDefault="0043731D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1B3D107C" w14:textId="59176277" w:rsidR="0043731D" w:rsidRPr="00EA4F90" w:rsidRDefault="0043731D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2年4月</w:t>
      </w:r>
      <w:r w:rsidR="007023BB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日在巨潮资讯网（www.cninfo.com.cn</w:t>
      </w:r>
      <w:r w:rsidR="007023BB">
        <w:rPr>
          <w:color w:val="000000"/>
          <w:sz w:val="24"/>
        </w:rPr>
        <w:t>）上披露的</w:t>
      </w:r>
      <w:r w:rsidR="006F1D37" w:rsidRPr="00EA4F90">
        <w:rPr>
          <w:color w:val="000000"/>
          <w:sz w:val="24"/>
        </w:rPr>
        <w:t>《</w:t>
      </w:r>
      <w:r w:rsidR="007023BB" w:rsidRPr="007023BB">
        <w:rPr>
          <w:rFonts w:hint="eastAsia"/>
          <w:color w:val="000000"/>
          <w:sz w:val="24"/>
        </w:rPr>
        <w:t>公司章程修正案</w:t>
      </w:r>
      <w:r w:rsidR="006F1D37" w:rsidRPr="00EA4F90">
        <w:rPr>
          <w:color w:val="000000"/>
          <w:sz w:val="24"/>
        </w:rPr>
        <w:t>》</w:t>
      </w:r>
      <w:r w:rsidRPr="00EA4F90">
        <w:rPr>
          <w:color w:val="000000"/>
          <w:sz w:val="24"/>
        </w:rPr>
        <w:t>。</w:t>
      </w:r>
    </w:p>
    <w:p w14:paraId="10AE2D22" w14:textId="148EE081" w:rsidR="0043731D" w:rsidRPr="00EA4F90" w:rsidRDefault="007F3AE0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6</w:t>
      </w:r>
      <w:r w:rsidR="0043731D" w:rsidRPr="00EA4F90">
        <w:rPr>
          <w:rFonts w:hint="eastAsia"/>
          <w:b/>
          <w:color w:val="000000"/>
          <w:sz w:val="24"/>
        </w:rPr>
        <w:t>、审议通过了《</w:t>
      </w:r>
      <w:r w:rsidR="00893BC4" w:rsidRPr="00893BC4">
        <w:rPr>
          <w:rFonts w:hint="eastAsia"/>
          <w:b/>
          <w:color w:val="000000"/>
          <w:sz w:val="24"/>
        </w:rPr>
        <w:t>关于提请召开</w:t>
      </w:r>
      <w:r w:rsidR="00893BC4" w:rsidRPr="00893BC4">
        <w:rPr>
          <w:b/>
          <w:color w:val="000000"/>
          <w:sz w:val="24"/>
        </w:rPr>
        <w:t>2022年第一次临时股东大会的议案</w:t>
      </w:r>
      <w:r w:rsidR="0043731D" w:rsidRPr="00EA4F90">
        <w:rPr>
          <w:rFonts w:hint="eastAsia"/>
          <w:b/>
          <w:color w:val="000000"/>
          <w:sz w:val="24"/>
        </w:rPr>
        <w:t>》</w:t>
      </w:r>
    </w:p>
    <w:p w14:paraId="634D5EC2" w14:textId="3B130903" w:rsidR="00B51F60" w:rsidRPr="00EA4F90" w:rsidRDefault="00B51F60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sz w:val="24"/>
        </w:rPr>
        <w:t>鉴于本次董事会《</w:t>
      </w:r>
      <w:r w:rsidR="00893BC4" w:rsidRPr="00A0268D">
        <w:rPr>
          <w:rFonts w:hint="eastAsia"/>
          <w:sz w:val="24"/>
        </w:rPr>
        <w:t>关于</w:t>
      </w:r>
      <w:r w:rsidR="00893BC4" w:rsidRPr="00A0268D">
        <w:rPr>
          <w:sz w:val="24"/>
        </w:rPr>
        <w:t>2022年度预计新增对外担保事项的议案</w:t>
      </w:r>
      <w:r w:rsidRPr="00EA4F90">
        <w:rPr>
          <w:rFonts w:hint="eastAsia"/>
          <w:sz w:val="24"/>
        </w:rPr>
        <w:t>》</w:t>
      </w:r>
      <w:r w:rsidR="00E80A38" w:rsidRPr="00EA4F90">
        <w:rPr>
          <w:rFonts w:hint="eastAsia"/>
          <w:sz w:val="24"/>
        </w:rPr>
        <w:t>等议案</w:t>
      </w:r>
      <w:r w:rsidRPr="00EA4F90">
        <w:rPr>
          <w:rFonts w:hint="eastAsia"/>
          <w:sz w:val="24"/>
        </w:rPr>
        <w:t>需提交股东大会审议</w:t>
      </w:r>
      <w:r w:rsidR="00D2647C" w:rsidRPr="00EA4F90">
        <w:rPr>
          <w:color w:val="000000"/>
          <w:sz w:val="24"/>
        </w:rPr>
        <w:t>，根据《深圳证券交易所股票上市规则》</w:t>
      </w:r>
      <w:r w:rsidRPr="00EA4F90">
        <w:rPr>
          <w:color w:val="000000"/>
          <w:sz w:val="24"/>
        </w:rPr>
        <w:t>《公司章程》等相关规定，公司董事会</w:t>
      </w:r>
      <w:r w:rsidRPr="00EA4F90">
        <w:rPr>
          <w:rFonts w:hint="eastAsia"/>
          <w:color w:val="000000"/>
          <w:sz w:val="24"/>
        </w:rPr>
        <w:t>提请于</w:t>
      </w:r>
      <w:r w:rsidR="00893BC4">
        <w:rPr>
          <w:rFonts w:hint="eastAsia"/>
          <w:sz w:val="24"/>
        </w:rPr>
        <w:t>202</w:t>
      </w:r>
      <w:r w:rsidR="00893BC4">
        <w:rPr>
          <w:sz w:val="24"/>
        </w:rPr>
        <w:t>2</w:t>
      </w:r>
      <w:r w:rsidR="00893BC4">
        <w:rPr>
          <w:rFonts w:hint="eastAsia"/>
          <w:sz w:val="24"/>
        </w:rPr>
        <w:t>年</w:t>
      </w:r>
      <w:r w:rsidR="00893BC4">
        <w:rPr>
          <w:sz w:val="24"/>
        </w:rPr>
        <w:t>5</w:t>
      </w:r>
      <w:r w:rsidR="00893BC4">
        <w:rPr>
          <w:rFonts w:hint="eastAsia"/>
          <w:sz w:val="24"/>
        </w:rPr>
        <w:t>月</w:t>
      </w:r>
      <w:r w:rsidR="00893BC4">
        <w:rPr>
          <w:sz w:val="24"/>
        </w:rPr>
        <w:t>16</w:t>
      </w:r>
      <w:r w:rsidR="00893BC4">
        <w:rPr>
          <w:rFonts w:hint="eastAsia"/>
          <w:sz w:val="24"/>
        </w:rPr>
        <w:t>日（星期一）1</w:t>
      </w:r>
      <w:r w:rsidR="00893BC4">
        <w:rPr>
          <w:sz w:val="24"/>
        </w:rPr>
        <w:t>4</w:t>
      </w:r>
      <w:r w:rsidR="00893BC4">
        <w:rPr>
          <w:rFonts w:hint="eastAsia"/>
          <w:sz w:val="24"/>
        </w:rPr>
        <w:t>：0</w:t>
      </w:r>
      <w:r w:rsidR="00893BC4">
        <w:rPr>
          <w:sz w:val="24"/>
        </w:rPr>
        <w:t>0</w:t>
      </w:r>
      <w:r w:rsidRPr="00EA4F90">
        <w:rPr>
          <w:color w:val="000000"/>
          <w:sz w:val="24"/>
        </w:rPr>
        <w:t>召开</w:t>
      </w:r>
      <w:r w:rsidR="00893BC4">
        <w:rPr>
          <w:rFonts w:hint="eastAsia"/>
          <w:sz w:val="24"/>
        </w:rPr>
        <w:t>20</w:t>
      </w:r>
      <w:r w:rsidR="00893BC4">
        <w:rPr>
          <w:sz w:val="24"/>
        </w:rPr>
        <w:t>22</w:t>
      </w:r>
      <w:r w:rsidR="00893BC4">
        <w:rPr>
          <w:rFonts w:hint="eastAsia"/>
          <w:sz w:val="24"/>
        </w:rPr>
        <w:t>年第一次临时股东大会</w:t>
      </w:r>
      <w:r w:rsidRPr="00EA4F90">
        <w:rPr>
          <w:rFonts w:hint="eastAsia"/>
          <w:color w:val="000000"/>
          <w:sz w:val="24"/>
        </w:rPr>
        <w:t>，</w:t>
      </w:r>
      <w:r w:rsidR="00A67CAA" w:rsidRPr="00EA4F90">
        <w:rPr>
          <w:color w:val="000000"/>
          <w:sz w:val="24"/>
        </w:rPr>
        <w:t>审议相关</w:t>
      </w:r>
      <w:r w:rsidRPr="00EA4F90">
        <w:rPr>
          <w:color w:val="000000"/>
          <w:sz w:val="24"/>
        </w:rPr>
        <w:t>议案。</w:t>
      </w:r>
    </w:p>
    <w:p w14:paraId="3C9A1B2D" w14:textId="77777777" w:rsidR="0043731D" w:rsidRPr="00EA4F90" w:rsidRDefault="0043731D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7F1164B6" w14:textId="11684DDD" w:rsidR="0043731D" w:rsidRPr="00EA4F90" w:rsidRDefault="0043731D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2年4月</w:t>
      </w:r>
      <w:r w:rsidR="00292653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日在巨</w:t>
      </w:r>
      <w:bookmarkStart w:id="1" w:name="_GoBack"/>
      <w:bookmarkEnd w:id="1"/>
      <w:r w:rsidRPr="008A6618">
        <w:rPr>
          <w:color w:val="000000"/>
          <w:sz w:val="24"/>
        </w:rPr>
        <w:t>潮资讯网（www.cninfo.com.cn</w:t>
      </w:r>
      <w:r w:rsidR="00292653" w:rsidRPr="008A6618">
        <w:rPr>
          <w:color w:val="000000"/>
          <w:sz w:val="24"/>
        </w:rPr>
        <w:t>）上披露的</w:t>
      </w:r>
      <w:r w:rsidRPr="008A6618">
        <w:rPr>
          <w:color w:val="000000"/>
          <w:sz w:val="24"/>
        </w:rPr>
        <w:t>《</w:t>
      </w:r>
      <w:r w:rsidR="00CB3973" w:rsidRPr="008A6618">
        <w:rPr>
          <w:rFonts w:hint="eastAsia"/>
          <w:color w:val="000000"/>
          <w:sz w:val="24"/>
        </w:rPr>
        <w:t>关于召开</w:t>
      </w:r>
      <w:r w:rsidR="00292653" w:rsidRPr="008A6618">
        <w:rPr>
          <w:color w:val="000000"/>
          <w:sz w:val="24"/>
        </w:rPr>
        <w:t>2022</w:t>
      </w:r>
      <w:r w:rsidR="00CB3973" w:rsidRPr="008A6618">
        <w:rPr>
          <w:color w:val="000000"/>
          <w:sz w:val="24"/>
        </w:rPr>
        <w:t>年</w:t>
      </w:r>
      <w:r w:rsidR="00292653" w:rsidRPr="008A6618">
        <w:rPr>
          <w:rFonts w:hint="eastAsia"/>
          <w:color w:val="000000"/>
          <w:sz w:val="24"/>
        </w:rPr>
        <w:t>第一次</w:t>
      </w:r>
      <w:r w:rsidR="00292653" w:rsidRPr="008A6618">
        <w:rPr>
          <w:color w:val="000000"/>
          <w:sz w:val="24"/>
        </w:rPr>
        <w:t>临时</w:t>
      </w:r>
      <w:r w:rsidR="00CB3973" w:rsidRPr="008A6618">
        <w:rPr>
          <w:color w:val="000000"/>
          <w:sz w:val="24"/>
        </w:rPr>
        <w:t>股东大会的通知</w:t>
      </w:r>
      <w:r w:rsidRPr="008A6618">
        <w:rPr>
          <w:color w:val="000000"/>
          <w:sz w:val="24"/>
        </w:rPr>
        <w:t>》</w:t>
      </w:r>
      <w:r w:rsidR="00292653" w:rsidRPr="008A6618">
        <w:rPr>
          <w:rFonts w:hint="eastAsia"/>
          <w:color w:val="000000"/>
          <w:sz w:val="24"/>
        </w:rPr>
        <w:t>（公告编号：</w:t>
      </w:r>
      <w:r w:rsidR="008A6618" w:rsidRPr="008A6618">
        <w:rPr>
          <w:color w:val="000000"/>
          <w:sz w:val="24"/>
        </w:rPr>
        <w:t>2022-021</w:t>
      </w:r>
      <w:r w:rsidR="00292653" w:rsidRPr="008A6618">
        <w:rPr>
          <w:rFonts w:hint="eastAsia"/>
          <w:color w:val="000000"/>
          <w:sz w:val="24"/>
        </w:rPr>
        <w:t>）</w:t>
      </w:r>
      <w:r w:rsidRPr="008A6618">
        <w:rPr>
          <w:color w:val="000000"/>
          <w:sz w:val="24"/>
        </w:rPr>
        <w:t>。</w:t>
      </w:r>
    </w:p>
    <w:p w14:paraId="6F04649B" w14:textId="7CCFAC04" w:rsidR="000F12B7" w:rsidRPr="00EA4F90" w:rsidRDefault="00887304" w:rsidP="000F12B7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三</w:t>
      </w:r>
      <w:r w:rsidR="000F12B7" w:rsidRPr="00EA4F90">
        <w:rPr>
          <w:rFonts w:hint="eastAsia"/>
          <w:b/>
          <w:color w:val="000000"/>
          <w:sz w:val="24"/>
        </w:rPr>
        <w:t>、备查文件</w:t>
      </w:r>
    </w:p>
    <w:p w14:paraId="7050B886" w14:textId="29D546D3" w:rsidR="000F12B7" w:rsidRPr="00EA4F90" w:rsidRDefault="000F12B7" w:rsidP="000F12B7">
      <w:pPr>
        <w:pStyle w:val="Default"/>
        <w:snapToGrid w:val="0"/>
        <w:spacing w:line="360" w:lineRule="auto"/>
        <w:ind w:firstLineChars="236" w:firstLine="566"/>
        <w:rPr>
          <w:rFonts w:hAnsi="宋体"/>
          <w:color w:val="000000" w:themeColor="text1"/>
        </w:rPr>
      </w:pPr>
      <w:r w:rsidRPr="00EA4F90">
        <w:rPr>
          <w:rFonts w:hint="eastAsia"/>
        </w:rPr>
        <w:t>第八届董事会</w:t>
      </w:r>
      <w:r w:rsidR="00292653">
        <w:rPr>
          <w:rFonts w:hint="eastAsia"/>
        </w:rPr>
        <w:t>第八</w:t>
      </w:r>
      <w:r w:rsidRPr="00EA4F90">
        <w:rPr>
          <w:rFonts w:hint="eastAsia"/>
        </w:rPr>
        <w:t>次（</w:t>
      </w:r>
      <w:r w:rsidR="00292653">
        <w:rPr>
          <w:rFonts w:hint="eastAsia"/>
        </w:rPr>
        <w:t>临时</w:t>
      </w:r>
      <w:r w:rsidRPr="00EA4F90">
        <w:rPr>
          <w:rFonts w:hint="eastAsia"/>
        </w:rPr>
        <w:t>）会议决议。</w:t>
      </w:r>
    </w:p>
    <w:p w14:paraId="47ECB1E1" w14:textId="43A785E5" w:rsidR="00D63D44" w:rsidRPr="00EA4F90" w:rsidRDefault="00C236BA" w:rsidP="00C236BA">
      <w:pPr>
        <w:pStyle w:val="Default"/>
        <w:adjustRightInd/>
        <w:snapToGrid w:val="0"/>
        <w:spacing w:beforeLines="50" w:before="190" w:line="360" w:lineRule="auto"/>
        <w:ind w:firstLineChars="235" w:firstLine="564"/>
      </w:pPr>
      <w:r w:rsidRPr="00EA4F90">
        <w:t>特此公告。</w:t>
      </w:r>
    </w:p>
    <w:p w14:paraId="18608501" w14:textId="77777777" w:rsidR="00C109EE" w:rsidRPr="00EA4F90" w:rsidRDefault="00C109EE" w:rsidP="00C236BA">
      <w:pPr>
        <w:pStyle w:val="Default"/>
        <w:adjustRightInd/>
        <w:snapToGrid w:val="0"/>
        <w:spacing w:beforeLines="50" w:before="190" w:line="360" w:lineRule="auto"/>
        <w:ind w:firstLineChars="235" w:firstLine="564"/>
      </w:pPr>
    </w:p>
    <w:p w14:paraId="5E70D18A" w14:textId="77777777" w:rsidR="00D63D44" w:rsidRPr="00EA4F90" w:rsidRDefault="00146A76" w:rsidP="003E3D08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 w:rsidRPr="00EA4F90">
        <w:rPr>
          <w:rFonts w:ascii="宋体" w:hAnsi="宋体"/>
          <w:color w:val="000000"/>
          <w:kern w:val="2"/>
          <w:sz w:val="24"/>
          <w:szCs w:val="24"/>
        </w:rPr>
        <w:t>三</w:t>
      </w:r>
      <w:proofErr w:type="gramStart"/>
      <w:r w:rsidRPr="00EA4F90">
        <w:rPr>
          <w:rFonts w:ascii="宋体" w:hAnsi="宋体"/>
          <w:color w:val="000000"/>
          <w:kern w:val="2"/>
          <w:sz w:val="24"/>
          <w:szCs w:val="24"/>
        </w:rPr>
        <w:t>湘</w:t>
      </w:r>
      <w:r w:rsidRPr="00EA4F90"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proofErr w:type="gramEnd"/>
      <w:r w:rsidRPr="00EA4F90"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02D0F8D5" w14:textId="64FD2B4C" w:rsidR="005368F0" w:rsidRDefault="00146A76" w:rsidP="003E3D08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 w:rsidRPr="00EA4F90">
        <w:rPr>
          <w:rFonts w:hint="eastAsia"/>
          <w:color w:val="000000"/>
          <w:sz w:val="24"/>
        </w:rPr>
        <w:t>202</w:t>
      </w:r>
      <w:r w:rsidR="0013578C" w:rsidRPr="00EA4F90">
        <w:rPr>
          <w:color w:val="000000"/>
          <w:sz w:val="24"/>
        </w:rPr>
        <w:t>2</w:t>
      </w:r>
      <w:r w:rsidRPr="00EA4F90">
        <w:rPr>
          <w:color w:val="000000"/>
          <w:sz w:val="24"/>
        </w:rPr>
        <w:t>年</w:t>
      </w:r>
      <w:r w:rsidR="00DF6DA4" w:rsidRPr="00EA4F90">
        <w:rPr>
          <w:color w:val="000000"/>
          <w:sz w:val="24"/>
        </w:rPr>
        <w:t>4</w:t>
      </w:r>
      <w:r w:rsidRPr="00EA4F90">
        <w:rPr>
          <w:color w:val="000000"/>
          <w:sz w:val="24"/>
        </w:rPr>
        <w:t>月</w:t>
      </w:r>
      <w:r w:rsidR="00292653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</w:t>
      </w:r>
    </w:p>
    <w:sectPr w:rsidR="005368F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6E32" w14:textId="77777777" w:rsidR="00325AD7" w:rsidRDefault="00325AD7">
      <w:r>
        <w:separator/>
      </w:r>
    </w:p>
  </w:endnote>
  <w:endnote w:type="continuationSeparator" w:id="0">
    <w:p w14:paraId="2C9F343F" w14:textId="77777777" w:rsidR="00325AD7" w:rsidRDefault="003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1838"/>
      <w:docPartObj>
        <w:docPartGallery w:val="Page Numbers (Bottom of Page)"/>
        <w:docPartUnique/>
      </w:docPartObj>
    </w:sdtPr>
    <w:sdtEndPr/>
    <w:sdtContent>
      <w:p w14:paraId="676FDB40" w14:textId="11EE3B28" w:rsidR="00D63D44" w:rsidRDefault="00EE3239" w:rsidP="00EE3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18" w:rsidRPr="008A661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B334" w14:textId="77777777" w:rsidR="00325AD7" w:rsidRDefault="00325AD7">
      <w:r>
        <w:separator/>
      </w:r>
    </w:p>
  </w:footnote>
  <w:footnote w:type="continuationSeparator" w:id="0">
    <w:p w14:paraId="5F55B541" w14:textId="77777777" w:rsidR="00325AD7" w:rsidRDefault="0032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3348" w14:textId="77777777" w:rsidR="00D63D44" w:rsidRDefault="00D63D4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4"/>
    <w:rsid w:val="00001F88"/>
    <w:rsid w:val="00002A2D"/>
    <w:rsid w:val="00003732"/>
    <w:rsid w:val="0000477A"/>
    <w:rsid w:val="00005362"/>
    <w:rsid w:val="000065DA"/>
    <w:rsid w:val="00007A50"/>
    <w:rsid w:val="00007E99"/>
    <w:rsid w:val="0001109D"/>
    <w:rsid w:val="0001218B"/>
    <w:rsid w:val="000128BB"/>
    <w:rsid w:val="00014F62"/>
    <w:rsid w:val="00017020"/>
    <w:rsid w:val="000229A9"/>
    <w:rsid w:val="00022A69"/>
    <w:rsid w:val="00022C76"/>
    <w:rsid w:val="00025D51"/>
    <w:rsid w:val="00026EEB"/>
    <w:rsid w:val="00027F37"/>
    <w:rsid w:val="0003028A"/>
    <w:rsid w:val="000308E0"/>
    <w:rsid w:val="0003136C"/>
    <w:rsid w:val="000322DA"/>
    <w:rsid w:val="00033880"/>
    <w:rsid w:val="00033A5E"/>
    <w:rsid w:val="00036E8C"/>
    <w:rsid w:val="00040589"/>
    <w:rsid w:val="0004355F"/>
    <w:rsid w:val="00044216"/>
    <w:rsid w:val="00044F94"/>
    <w:rsid w:val="0004521A"/>
    <w:rsid w:val="0004721C"/>
    <w:rsid w:val="00050C4C"/>
    <w:rsid w:val="00051EEC"/>
    <w:rsid w:val="00053AE8"/>
    <w:rsid w:val="00060271"/>
    <w:rsid w:val="00061618"/>
    <w:rsid w:val="00062B6B"/>
    <w:rsid w:val="000660ED"/>
    <w:rsid w:val="00066554"/>
    <w:rsid w:val="00066BEB"/>
    <w:rsid w:val="00066F91"/>
    <w:rsid w:val="00067811"/>
    <w:rsid w:val="00071D3A"/>
    <w:rsid w:val="000728C6"/>
    <w:rsid w:val="00075D75"/>
    <w:rsid w:val="000765F5"/>
    <w:rsid w:val="000828AD"/>
    <w:rsid w:val="000835D1"/>
    <w:rsid w:val="00083DAE"/>
    <w:rsid w:val="00084FD0"/>
    <w:rsid w:val="00086342"/>
    <w:rsid w:val="00086CEE"/>
    <w:rsid w:val="000877B6"/>
    <w:rsid w:val="00092765"/>
    <w:rsid w:val="00093454"/>
    <w:rsid w:val="00094BBF"/>
    <w:rsid w:val="00094D7D"/>
    <w:rsid w:val="0009547F"/>
    <w:rsid w:val="000962CC"/>
    <w:rsid w:val="000974B5"/>
    <w:rsid w:val="000A156D"/>
    <w:rsid w:val="000A193D"/>
    <w:rsid w:val="000A27C0"/>
    <w:rsid w:val="000A4FD1"/>
    <w:rsid w:val="000A6170"/>
    <w:rsid w:val="000A67A3"/>
    <w:rsid w:val="000B0141"/>
    <w:rsid w:val="000B25E6"/>
    <w:rsid w:val="000B3784"/>
    <w:rsid w:val="000B3838"/>
    <w:rsid w:val="000B3E13"/>
    <w:rsid w:val="000B54C1"/>
    <w:rsid w:val="000B786E"/>
    <w:rsid w:val="000B7D76"/>
    <w:rsid w:val="000C11CD"/>
    <w:rsid w:val="000C622A"/>
    <w:rsid w:val="000C6621"/>
    <w:rsid w:val="000C67F3"/>
    <w:rsid w:val="000C6FF7"/>
    <w:rsid w:val="000C7850"/>
    <w:rsid w:val="000C79D3"/>
    <w:rsid w:val="000D2658"/>
    <w:rsid w:val="000D31AA"/>
    <w:rsid w:val="000D389D"/>
    <w:rsid w:val="000D40F7"/>
    <w:rsid w:val="000E3CA0"/>
    <w:rsid w:val="000E3ED2"/>
    <w:rsid w:val="000E492D"/>
    <w:rsid w:val="000E5194"/>
    <w:rsid w:val="000E532A"/>
    <w:rsid w:val="000F0DEA"/>
    <w:rsid w:val="000F12B7"/>
    <w:rsid w:val="000F140E"/>
    <w:rsid w:val="000F60E3"/>
    <w:rsid w:val="000F71FB"/>
    <w:rsid w:val="000F7F4A"/>
    <w:rsid w:val="00100972"/>
    <w:rsid w:val="001042E3"/>
    <w:rsid w:val="001044E2"/>
    <w:rsid w:val="0010562C"/>
    <w:rsid w:val="001058A5"/>
    <w:rsid w:val="00106609"/>
    <w:rsid w:val="00110463"/>
    <w:rsid w:val="00111C16"/>
    <w:rsid w:val="00111D73"/>
    <w:rsid w:val="00112032"/>
    <w:rsid w:val="001154CF"/>
    <w:rsid w:val="0011624B"/>
    <w:rsid w:val="001207E6"/>
    <w:rsid w:val="00122619"/>
    <w:rsid w:val="00122BD6"/>
    <w:rsid w:val="00126BEB"/>
    <w:rsid w:val="00130E5E"/>
    <w:rsid w:val="0013150C"/>
    <w:rsid w:val="0013578C"/>
    <w:rsid w:val="001357C1"/>
    <w:rsid w:val="001360D1"/>
    <w:rsid w:val="001378D2"/>
    <w:rsid w:val="00142A37"/>
    <w:rsid w:val="00143BF9"/>
    <w:rsid w:val="0014471E"/>
    <w:rsid w:val="001450D0"/>
    <w:rsid w:val="00146A76"/>
    <w:rsid w:val="001503FE"/>
    <w:rsid w:val="0015337C"/>
    <w:rsid w:val="00153AA9"/>
    <w:rsid w:val="00156D05"/>
    <w:rsid w:val="00157101"/>
    <w:rsid w:val="00157DAC"/>
    <w:rsid w:val="00157EEB"/>
    <w:rsid w:val="00160527"/>
    <w:rsid w:val="00161806"/>
    <w:rsid w:val="00161D36"/>
    <w:rsid w:val="0016232E"/>
    <w:rsid w:val="00162DF7"/>
    <w:rsid w:val="00165480"/>
    <w:rsid w:val="00165A8B"/>
    <w:rsid w:val="00171DC8"/>
    <w:rsid w:val="0017275A"/>
    <w:rsid w:val="00172F1F"/>
    <w:rsid w:val="0017680B"/>
    <w:rsid w:val="00177F53"/>
    <w:rsid w:val="00184614"/>
    <w:rsid w:val="001856FB"/>
    <w:rsid w:val="00190BA5"/>
    <w:rsid w:val="00190D57"/>
    <w:rsid w:val="00192516"/>
    <w:rsid w:val="0019565B"/>
    <w:rsid w:val="00196BFB"/>
    <w:rsid w:val="00197ECA"/>
    <w:rsid w:val="001A0975"/>
    <w:rsid w:val="001A251C"/>
    <w:rsid w:val="001A57C4"/>
    <w:rsid w:val="001A6FD4"/>
    <w:rsid w:val="001B1DC4"/>
    <w:rsid w:val="001B3BC3"/>
    <w:rsid w:val="001B423B"/>
    <w:rsid w:val="001B4B7C"/>
    <w:rsid w:val="001B545C"/>
    <w:rsid w:val="001B5E98"/>
    <w:rsid w:val="001B6A09"/>
    <w:rsid w:val="001C00B2"/>
    <w:rsid w:val="001C0CF4"/>
    <w:rsid w:val="001C244A"/>
    <w:rsid w:val="001C29BD"/>
    <w:rsid w:val="001C32EE"/>
    <w:rsid w:val="001C387F"/>
    <w:rsid w:val="001C41EB"/>
    <w:rsid w:val="001C48E6"/>
    <w:rsid w:val="001C751F"/>
    <w:rsid w:val="001C7798"/>
    <w:rsid w:val="001D1D61"/>
    <w:rsid w:val="001D2897"/>
    <w:rsid w:val="001D501C"/>
    <w:rsid w:val="001E0267"/>
    <w:rsid w:val="001E0B78"/>
    <w:rsid w:val="001E23DE"/>
    <w:rsid w:val="001E23E6"/>
    <w:rsid w:val="001E2ADE"/>
    <w:rsid w:val="001E2BF8"/>
    <w:rsid w:val="001E4609"/>
    <w:rsid w:val="001F2D73"/>
    <w:rsid w:val="001F48B9"/>
    <w:rsid w:val="001F66CC"/>
    <w:rsid w:val="001F7CF5"/>
    <w:rsid w:val="00206D43"/>
    <w:rsid w:val="00207029"/>
    <w:rsid w:val="0021004E"/>
    <w:rsid w:val="002115E7"/>
    <w:rsid w:val="002117B1"/>
    <w:rsid w:val="0021289C"/>
    <w:rsid w:val="002134B2"/>
    <w:rsid w:val="0021580D"/>
    <w:rsid w:val="0021630F"/>
    <w:rsid w:val="00216B4D"/>
    <w:rsid w:val="002177DC"/>
    <w:rsid w:val="00220A74"/>
    <w:rsid w:val="00220B3D"/>
    <w:rsid w:val="00221622"/>
    <w:rsid w:val="00221E60"/>
    <w:rsid w:val="0022263F"/>
    <w:rsid w:val="00223401"/>
    <w:rsid w:val="00225C3A"/>
    <w:rsid w:val="00227462"/>
    <w:rsid w:val="00227BAD"/>
    <w:rsid w:val="002302FB"/>
    <w:rsid w:val="00231CD5"/>
    <w:rsid w:val="0023220C"/>
    <w:rsid w:val="0023313F"/>
    <w:rsid w:val="00240336"/>
    <w:rsid w:val="00242A41"/>
    <w:rsid w:val="00242E79"/>
    <w:rsid w:val="002508EC"/>
    <w:rsid w:val="0025200D"/>
    <w:rsid w:val="00252175"/>
    <w:rsid w:val="00252E2C"/>
    <w:rsid w:val="0025537E"/>
    <w:rsid w:val="00255833"/>
    <w:rsid w:val="0025610B"/>
    <w:rsid w:val="0025631E"/>
    <w:rsid w:val="0026075D"/>
    <w:rsid w:val="00260B5E"/>
    <w:rsid w:val="00260B7E"/>
    <w:rsid w:val="002619A3"/>
    <w:rsid w:val="00263D25"/>
    <w:rsid w:val="0026494C"/>
    <w:rsid w:val="0027399C"/>
    <w:rsid w:val="00274AAD"/>
    <w:rsid w:val="00275604"/>
    <w:rsid w:val="0027692E"/>
    <w:rsid w:val="0027758C"/>
    <w:rsid w:val="00277B9D"/>
    <w:rsid w:val="00280177"/>
    <w:rsid w:val="00281D7F"/>
    <w:rsid w:val="002831C7"/>
    <w:rsid w:val="00283596"/>
    <w:rsid w:val="0028739A"/>
    <w:rsid w:val="002900D7"/>
    <w:rsid w:val="0029049D"/>
    <w:rsid w:val="002904A6"/>
    <w:rsid w:val="00292653"/>
    <w:rsid w:val="00296893"/>
    <w:rsid w:val="002A10D2"/>
    <w:rsid w:val="002A12F2"/>
    <w:rsid w:val="002A22DF"/>
    <w:rsid w:val="002A3C2A"/>
    <w:rsid w:val="002A4352"/>
    <w:rsid w:val="002A4761"/>
    <w:rsid w:val="002B0C2A"/>
    <w:rsid w:val="002B11AD"/>
    <w:rsid w:val="002B3E9A"/>
    <w:rsid w:val="002B4068"/>
    <w:rsid w:val="002B4BDC"/>
    <w:rsid w:val="002B671A"/>
    <w:rsid w:val="002C3280"/>
    <w:rsid w:val="002C395B"/>
    <w:rsid w:val="002C4E03"/>
    <w:rsid w:val="002C58DC"/>
    <w:rsid w:val="002C7A28"/>
    <w:rsid w:val="002D2134"/>
    <w:rsid w:val="002D3741"/>
    <w:rsid w:val="002D3EBE"/>
    <w:rsid w:val="002D534E"/>
    <w:rsid w:val="002D5F1A"/>
    <w:rsid w:val="002E1EC9"/>
    <w:rsid w:val="002E2856"/>
    <w:rsid w:val="002E4545"/>
    <w:rsid w:val="002F04E2"/>
    <w:rsid w:val="002F0FED"/>
    <w:rsid w:val="002F26B5"/>
    <w:rsid w:val="002F3707"/>
    <w:rsid w:val="002F6571"/>
    <w:rsid w:val="002F693D"/>
    <w:rsid w:val="002F7F00"/>
    <w:rsid w:val="003019CD"/>
    <w:rsid w:val="00302ECC"/>
    <w:rsid w:val="00303C6A"/>
    <w:rsid w:val="00304F80"/>
    <w:rsid w:val="00310717"/>
    <w:rsid w:val="00311C99"/>
    <w:rsid w:val="00315481"/>
    <w:rsid w:val="003160D3"/>
    <w:rsid w:val="0031750F"/>
    <w:rsid w:val="0031767C"/>
    <w:rsid w:val="00320291"/>
    <w:rsid w:val="00320B4B"/>
    <w:rsid w:val="00322A1F"/>
    <w:rsid w:val="00323A11"/>
    <w:rsid w:val="00323A37"/>
    <w:rsid w:val="00324171"/>
    <w:rsid w:val="00325AD7"/>
    <w:rsid w:val="00326046"/>
    <w:rsid w:val="003273CE"/>
    <w:rsid w:val="0033297B"/>
    <w:rsid w:val="003347B6"/>
    <w:rsid w:val="00335E63"/>
    <w:rsid w:val="003412E3"/>
    <w:rsid w:val="00342F0B"/>
    <w:rsid w:val="00346A9A"/>
    <w:rsid w:val="00350B5A"/>
    <w:rsid w:val="00350E76"/>
    <w:rsid w:val="0035139E"/>
    <w:rsid w:val="00351CC6"/>
    <w:rsid w:val="00352E90"/>
    <w:rsid w:val="00355ADA"/>
    <w:rsid w:val="00361E3E"/>
    <w:rsid w:val="00361E9E"/>
    <w:rsid w:val="0036281D"/>
    <w:rsid w:val="00363C18"/>
    <w:rsid w:val="00363DF7"/>
    <w:rsid w:val="00364F61"/>
    <w:rsid w:val="003658CE"/>
    <w:rsid w:val="00377356"/>
    <w:rsid w:val="0038114E"/>
    <w:rsid w:val="00383196"/>
    <w:rsid w:val="00385779"/>
    <w:rsid w:val="00386359"/>
    <w:rsid w:val="0038749D"/>
    <w:rsid w:val="00390113"/>
    <w:rsid w:val="0039017D"/>
    <w:rsid w:val="003908A2"/>
    <w:rsid w:val="00394C21"/>
    <w:rsid w:val="003A0A5C"/>
    <w:rsid w:val="003A254E"/>
    <w:rsid w:val="003A2B95"/>
    <w:rsid w:val="003A2E66"/>
    <w:rsid w:val="003A3ACF"/>
    <w:rsid w:val="003A57AA"/>
    <w:rsid w:val="003A698C"/>
    <w:rsid w:val="003A7284"/>
    <w:rsid w:val="003A7A4C"/>
    <w:rsid w:val="003B0AD8"/>
    <w:rsid w:val="003B1870"/>
    <w:rsid w:val="003B28C9"/>
    <w:rsid w:val="003B2D27"/>
    <w:rsid w:val="003B3C47"/>
    <w:rsid w:val="003B62CC"/>
    <w:rsid w:val="003B6EBE"/>
    <w:rsid w:val="003C1789"/>
    <w:rsid w:val="003C2905"/>
    <w:rsid w:val="003C506D"/>
    <w:rsid w:val="003D1986"/>
    <w:rsid w:val="003D35D9"/>
    <w:rsid w:val="003D52DD"/>
    <w:rsid w:val="003D5B82"/>
    <w:rsid w:val="003D68E3"/>
    <w:rsid w:val="003D7480"/>
    <w:rsid w:val="003D7E75"/>
    <w:rsid w:val="003E302F"/>
    <w:rsid w:val="003E3BA2"/>
    <w:rsid w:val="003E3D08"/>
    <w:rsid w:val="003E4175"/>
    <w:rsid w:val="003E689A"/>
    <w:rsid w:val="003F1374"/>
    <w:rsid w:val="003F34B6"/>
    <w:rsid w:val="003F43B3"/>
    <w:rsid w:val="003F616B"/>
    <w:rsid w:val="004011C5"/>
    <w:rsid w:val="0040346D"/>
    <w:rsid w:val="00404FAA"/>
    <w:rsid w:val="00407B48"/>
    <w:rsid w:val="00410147"/>
    <w:rsid w:val="004101F6"/>
    <w:rsid w:val="00410AC7"/>
    <w:rsid w:val="00410C6A"/>
    <w:rsid w:val="004116DB"/>
    <w:rsid w:val="004118AC"/>
    <w:rsid w:val="0041486C"/>
    <w:rsid w:val="00415492"/>
    <w:rsid w:val="004245A2"/>
    <w:rsid w:val="00426537"/>
    <w:rsid w:val="00426B52"/>
    <w:rsid w:val="00426F36"/>
    <w:rsid w:val="00427DC5"/>
    <w:rsid w:val="00432159"/>
    <w:rsid w:val="004343EC"/>
    <w:rsid w:val="004366D0"/>
    <w:rsid w:val="0043731D"/>
    <w:rsid w:val="00440804"/>
    <w:rsid w:val="00441CCE"/>
    <w:rsid w:val="004422D7"/>
    <w:rsid w:val="00442B35"/>
    <w:rsid w:val="004441E2"/>
    <w:rsid w:val="00447257"/>
    <w:rsid w:val="00450B4D"/>
    <w:rsid w:val="004512A8"/>
    <w:rsid w:val="00452362"/>
    <w:rsid w:val="00453B1C"/>
    <w:rsid w:val="00456D5B"/>
    <w:rsid w:val="00460F69"/>
    <w:rsid w:val="004619DE"/>
    <w:rsid w:val="0046224F"/>
    <w:rsid w:val="00462416"/>
    <w:rsid w:val="004629BC"/>
    <w:rsid w:val="00462D82"/>
    <w:rsid w:val="004637E6"/>
    <w:rsid w:val="004679D6"/>
    <w:rsid w:val="004738E7"/>
    <w:rsid w:val="00474B7E"/>
    <w:rsid w:val="00475ED3"/>
    <w:rsid w:val="00476460"/>
    <w:rsid w:val="00480DB9"/>
    <w:rsid w:val="00482E0A"/>
    <w:rsid w:val="00484398"/>
    <w:rsid w:val="004857AF"/>
    <w:rsid w:val="00486E55"/>
    <w:rsid w:val="00487002"/>
    <w:rsid w:val="00487CFB"/>
    <w:rsid w:val="00491441"/>
    <w:rsid w:val="004914C8"/>
    <w:rsid w:val="004919A6"/>
    <w:rsid w:val="00495495"/>
    <w:rsid w:val="00495A6F"/>
    <w:rsid w:val="004966ED"/>
    <w:rsid w:val="004A12B7"/>
    <w:rsid w:val="004A1B07"/>
    <w:rsid w:val="004A2078"/>
    <w:rsid w:val="004A2CD7"/>
    <w:rsid w:val="004A4D80"/>
    <w:rsid w:val="004A5113"/>
    <w:rsid w:val="004B0CE7"/>
    <w:rsid w:val="004B1712"/>
    <w:rsid w:val="004B3349"/>
    <w:rsid w:val="004B4E56"/>
    <w:rsid w:val="004B5CA5"/>
    <w:rsid w:val="004C0934"/>
    <w:rsid w:val="004C111F"/>
    <w:rsid w:val="004C3058"/>
    <w:rsid w:val="004C4415"/>
    <w:rsid w:val="004C6172"/>
    <w:rsid w:val="004D36D7"/>
    <w:rsid w:val="004D43BD"/>
    <w:rsid w:val="004D47E5"/>
    <w:rsid w:val="004D76E7"/>
    <w:rsid w:val="004E0FED"/>
    <w:rsid w:val="004E4D70"/>
    <w:rsid w:val="004E654A"/>
    <w:rsid w:val="004E6729"/>
    <w:rsid w:val="004F3430"/>
    <w:rsid w:val="004F42E9"/>
    <w:rsid w:val="004F4B97"/>
    <w:rsid w:val="004F5B22"/>
    <w:rsid w:val="004F6172"/>
    <w:rsid w:val="00501FC2"/>
    <w:rsid w:val="00502ACC"/>
    <w:rsid w:val="00503EF3"/>
    <w:rsid w:val="00505E4A"/>
    <w:rsid w:val="005060EC"/>
    <w:rsid w:val="0050687E"/>
    <w:rsid w:val="005127CD"/>
    <w:rsid w:val="0051292F"/>
    <w:rsid w:val="0051306A"/>
    <w:rsid w:val="00513185"/>
    <w:rsid w:val="00514CD1"/>
    <w:rsid w:val="00516F11"/>
    <w:rsid w:val="0052142F"/>
    <w:rsid w:val="00521710"/>
    <w:rsid w:val="00524194"/>
    <w:rsid w:val="00525436"/>
    <w:rsid w:val="00526B9A"/>
    <w:rsid w:val="00531D7D"/>
    <w:rsid w:val="00532B3C"/>
    <w:rsid w:val="00533A3E"/>
    <w:rsid w:val="00533E17"/>
    <w:rsid w:val="005368F0"/>
    <w:rsid w:val="005371DC"/>
    <w:rsid w:val="00537419"/>
    <w:rsid w:val="005421EE"/>
    <w:rsid w:val="00544ACF"/>
    <w:rsid w:val="0054642E"/>
    <w:rsid w:val="005466E0"/>
    <w:rsid w:val="005528F1"/>
    <w:rsid w:val="005531AD"/>
    <w:rsid w:val="00553DAC"/>
    <w:rsid w:val="00556759"/>
    <w:rsid w:val="00557933"/>
    <w:rsid w:val="00562BFE"/>
    <w:rsid w:val="00564B0C"/>
    <w:rsid w:val="005651E4"/>
    <w:rsid w:val="00565CBB"/>
    <w:rsid w:val="00571B96"/>
    <w:rsid w:val="005751DC"/>
    <w:rsid w:val="00575C52"/>
    <w:rsid w:val="0058107D"/>
    <w:rsid w:val="00581399"/>
    <w:rsid w:val="005826A2"/>
    <w:rsid w:val="0058461A"/>
    <w:rsid w:val="005878C9"/>
    <w:rsid w:val="00587B53"/>
    <w:rsid w:val="0059203B"/>
    <w:rsid w:val="00592BB2"/>
    <w:rsid w:val="00592FDD"/>
    <w:rsid w:val="005970F8"/>
    <w:rsid w:val="005A2145"/>
    <w:rsid w:val="005A3214"/>
    <w:rsid w:val="005A4236"/>
    <w:rsid w:val="005A7FC6"/>
    <w:rsid w:val="005B03F8"/>
    <w:rsid w:val="005B08AA"/>
    <w:rsid w:val="005B1EC2"/>
    <w:rsid w:val="005B307C"/>
    <w:rsid w:val="005B623E"/>
    <w:rsid w:val="005B6B05"/>
    <w:rsid w:val="005B6B58"/>
    <w:rsid w:val="005B73CC"/>
    <w:rsid w:val="005B7999"/>
    <w:rsid w:val="005B7D8E"/>
    <w:rsid w:val="005C2C68"/>
    <w:rsid w:val="005C2E64"/>
    <w:rsid w:val="005C47EA"/>
    <w:rsid w:val="005C535A"/>
    <w:rsid w:val="005C71A5"/>
    <w:rsid w:val="005C78FE"/>
    <w:rsid w:val="005D05B5"/>
    <w:rsid w:val="005D10F7"/>
    <w:rsid w:val="005D29A8"/>
    <w:rsid w:val="005D5F46"/>
    <w:rsid w:val="005E1CE6"/>
    <w:rsid w:val="005E1F0F"/>
    <w:rsid w:val="005E21DF"/>
    <w:rsid w:val="005E4756"/>
    <w:rsid w:val="005E4C2E"/>
    <w:rsid w:val="005E62C0"/>
    <w:rsid w:val="005E74EF"/>
    <w:rsid w:val="005F0788"/>
    <w:rsid w:val="005F2931"/>
    <w:rsid w:val="0060096A"/>
    <w:rsid w:val="00602039"/>
    <w:rsid w:val="00602376"/>
    <w:rsid w:val="00602573"/>
    <w:rsid w:val="006031ED"/>
    <w:rsid w:val="00603CC3"/>
    <w:rsid w:val="00607070"/>
    <w:rsid w:val="00607C39"/>
    <w:rsid w:val="00607F68"/>
    <w:rsid w:val="00611434"/>
    <w:rsid w:val="00611DC9"/>
    <w:rsid w:val="00612D54"/>
    <w:rsid w:val="00612F82"/>
    <w:rsid w:val="00620FB0"/>
    <w:rsid w:val="006265B2"/>
    <w:rsid w:val="006271E4"/>
    <w:rsid w:val="006302B9"/>
    <w:rsid w:val="00632015"/>
    <w:rsid w:val="006360B6"/>
    <w:rsid w:val="006364D6"/>
    <w:rsid w:val="00642622"/>
    <w:rsid w:val="006426F4"/>
    <w:rsid w:val="006427D7"/>
    <w:rsid w:val="006427DF"/>
    <w:rsid w:val="00650ADD"/>
    <w:rsid w:val="00650DE9"/>
    <w:rsid w:val="006516CC"/>
    <w:rsid w:val="00651A14"/>
    <w:rsid w:val="00652950"/>
    <w:rsid w:val="00653364"/>
    <w:rsid w:val="0065395A"/>
    <w:rsid w:val="00654BB3"/>
    <w:rsid w:val="00655B50"/>
    <w:rsid w:val="006612C3"/>
    <w:rsid w:val="00661D0E"/>
    <w:rsid w:val="00661DDE"/>
    <w:rsid w:val="006630C4"/>
    <w:rsid w:val="006649E5"/>
    <w:rsid w:val="00666115"/>
    <w:rsid w:val="00667E4E"/>
    <w:rsid w:val="0067007E"/>
    <w:rsid w:val="00671A3D"/>
    <w:rsid w:val="00672B86"/>
    <w:rsid w:val="0067592D"/>
    <w:rsid w:val="00676E40"/>
    <w:rsid w:val="00681234"/>
    <w:rsid w:val="006832A4"/>
    <w:rsid w:val="006833C2"/>
    <w:rsid w:val="00684375"/>
    <w:rsid w:val="00687C54"/>
    <w:rsid w:val="00691153"/>
    <w:rsid w:val="00692C97"/>
    <w:rsid w:val="00694B04"/>
    <w:rsid w:val="006958F1"/>
    <w:rsid w:val="00695B18"/>
    <w:rsid w:val="006A1273"/>
    <w:rsid w:val="006A18B6"/>
    <w:rsid w:val="006A207E"/>
    <w:rsid w:val="006A44F6"/>
    <w:rsid w:val="006A53DF"/>
    <w:rsid w:val="006B2B65"/>
    <w:rsid w:val="006B636A"/>
    <w:rsid w:val="006B6BF9"/>
    <w:rsid w:val="006C0BE7"/>
    <w:rsid w:val="006C29AB"/>
    <w:rsid w:val="006C3388"/>
    <w:rsid w:val="006C35F4"/>
    <w:rsid w:val="006C57E7"/>
    <w:rsid w:val="006C6CE3"/>
    <w:rsid w:val="006C6CF0"/>
    <w:rsid w:val="006D0BFB"/>
    <w:rsid w:val="006D136A"/>
    <w:rsid w:val="006D6050"/>
    <w:rsid w:val="006D6FEC"/>
    <w:rsid w:val="006D71A2"/>
    <w:rsid w:val="006D7CE9"/>
    <w:rsid w:val="006D7E4E"/>
    <w:rsid w:val="006E04D2"/>
    <w:rsid w:val="006E11F0"/>
    <w:rsid w:val="006E1691"/>
    <w:rsid w:val="006E235D"/>
    <w:rsid w:val="006E283F"/>
    <w:rsid w:val="006E3F00"/>
    <w:rsid w:val="006E4584"/>
    <w:rsid w:val="006E4642"/>
    <w:rsid w:val="006E57C3"/>
    <w:rsid w:val="006E5872"/>
    <w:rsid w:val="006E5B50"/>
    <w:rsid w:val="006F13FD"/>
    <w:rsid w:val="006F1D37"/>
    <w:rsid w:val="006F3A04"/>
    <w:rsid w:val="006F3ADE"/>
    <w:rsid w:val="007009EF"/>
    <w:rsid w:val="00700BF3"/>
    <w:rsid w:val="007023BB"/>
    <w:rsid w:val="00702461"/>
    <w:rsid w:val="00702F6A"/>
    <w:rsid w:val="007039AD"/>
    <w:rsid w:val="007109BC"/>
    <w:rsid w:val="007152D8"/>
    <w:rsid w:val="0071593A"/>
    <w:rsid w:val="007178E7"/>
    <w:rsid w:val="00720326"/>
    <w:rsid w:val="00721EE9"/>
    <w:rsid w:val="00722AE5"/>
    <w:rsid w:val="0072375C"/>
    <w:rsid w:val="00724C63"/>
    <w:rsid w:val="007254A0"/>
    <w:rsid w:val="00725915"/>
    <w:rsid w:val="00725EB3"/>
    <w:rsid w:val="007279C0"/>
    <w:rsid w:val="00727AB5"/>
    <w:rsid w:val="00732A03"/>
    <w:rsid w:val="007344D9"/>
    <w:rsid w:val="007355F3"/>
    <w:rsid w:val="00736989"/>
    <w:rsid w:val="00740785"/>
    <w:rsid w:val="00740B87"/>
    <w:rsid w:val="00742752"/>
    <w:rsid w:val="007427CB"/>
    <w:rsid w:val="00742B98"/>
    <w:rsid w:val="00742DCB"/>
    <w:rsid w:val="0074311E"/>
    <w:rsid w:val="00743869"/>
    <w:rsid w:val="00743D83"/>
    <w:rsid w:val="00745D9C"/>
    <w:rsid w:val="00746837"/>
    <w:rsid w:val="00746898"/>
    <w:rsid w:val="0075135A"/>
    <w:rsid w:val="00753463"/>
    <w:rsid w:val="00754FE9"/>
    <w:rsid w:val="0075724A"/>
    <w:rsid w:val="00757EEF"/>
    <w:rsid w:val="00761EDD"/>
    <w:rsid w:val="00763BE9"/>
    <w:rsid w:val="00765C4B"/>
    <w:rsid w:val="007702A4"/>
    <w:rsid w:val="007722EE"/>
    <w:rsid w:val="007734EE"/>
    <w:rsid w:val="00777121"/>
    <w:rsid w:val="007771E5"/>
    <w:rsid w:val="00781BAE"/>
    <w:rsid w:val="00782F98"/>
    <w:rsid w:val="007915A6"/>
    <w:rsid w:val="007959CC"/>
    <w:rsid w:val="00795BCF"/>
    <w:rsid w:val="00797110"/>
    <w:rsid w:val="00797EAF"/>
    <w:rsid w:val="007A0BCE"/>
    <w:rsid w:val="007A16CC"/>
    <w:rsid w:val="007A2CBE"/>
    <w:rsid w:val="007A36E1"/>
    <w:rsid w:val="007A6A7D"/>
    <w:rsid w:val="007A77F3"/>
    <w:rsid w:val="007B0D40"/>
    <w:rsid w:val="007B136C"/>
    <w:rsid w:val="007B287B"/>
    <w:rsid w:val="007B307E"/>
    <w:rsid w:val="007B3646"/>
    <w:rsid w:val="007B438D"/>
    <w:rsid w:val="007B5D25"/>
    <w:rsid w:val="007C0ED6"/>
    <w:rsid w:val="007C12FD"/>
    <w:rsid w:val="007C16DE"/>
    <w:rsid w:val="007C1C8D"/>
    <w:rsid w:val="007C1D0D"/>
    <w:rsid w:val="007C26A2"/>
    <w:rsid w:val="007C2C49"/>
    <w:rsid w:val="007C3CB0"/>
    <w:rsid w:val="007C534B"/>
    <w:rsid w:val="007C5CC2"/>
    <w:rsid w:val="007C5D60"/>
    <w:rsid w:val="007C6283"/>
    <w:rsid w:val="007C6E7B"/>
    <w:rsid w:val="007D26A9"/>
    <w:rsid w:val="007D3069"/>
    <w:rsid w:val="007D4149"/>
    <w:rsid w:val="007D51EE"/>
    <w:rsid w:val="007D58A7"/>
    <w:rsid w:val="007D69BF"/>
    <w:rsid w:val="007E187B"/>
    <w:rsid w:val="007E2834"/>
    <w:rsid w:val="007E2B36"/>
    <w:rsid w:val="007E45A5"/>
    <w:rsid w:val="007E69E1"/>
    <w:rsid w:val="007F0349"/>
    <w:rsid w:val="007F0EA5"/>
    <w:rsid w:val="007F1290"/>
    <w:rsid w:val="007F16D0"/>
    <w:rsid w:val="007F204E"/>
    <w:rsid w:val="007F30C0"/>
    <w:rsid w:val="007F3756"/>
    <w:rsid w:val="007F3AE0"/>
    <w:rsid w:val="007F492B"/>
    <w:rsid w:val="007F54E1"/>
    <w:rsid w:val="007F59B4"/>
    <w:rsid w:val="007F603A"/>
    <w:rsid w:val="007F65A5"/>
    <w:rsid w:val="007F742A"/>
    <w:rsid w:val="007F75D5"/>
    <w:rsid w:val="008022E6"/>
    <w:rsid w:val="008025DE"/>
    <w:rsid w:val="00804285"/>
    <w:rsid w:val="008079C6"/>
    <w:rsid w:val="0081042D"/>
    <w:rsid w:val="008109EF"/>
    <w:rsid w:val="0081151E"/>
    <w:rsid w:val="00811B83"/>
    <w:rsid w:val="00811F1C"/>
    <w:rsid w:val="00816EE5"/>
    <w:rsid w:val="008174C8"/>
    <w:rsid w:val="00820020"/>
    <w:rsid w:val="0082065C"/>
    <w:rsid w:val="008239C1"/>
    <w:rsid w:val="00825037"/>
    <w:rsid w:val="00827233"/>
    <w:rsid w:val="0082767D"/>
    <w:rsid w:val="00830076"/>
    <w:rsid w:val="008318BF"/>
    <w:rsid w:val="008335D3"/>
    <w:rsid w:val="00833DE2"/>
    <w:rsid w:val="00835823"/>
    <w:rsid w:val="00837B4F"/>
    <w:rsid w:val="00837D10"/>
    <w:rsid w:val="00840FBA"/>
    <w:rsid w:val="008428FA"/>
    <w:rsid w:val="00842CA8"/>
    <w:rsid w:val="008431B5"/>
    <w:rsid w:val="0084703A"/>
    <w:rsid w:val="0084716A"/>
    <w:rsid w:val="008502D1"/>
    <w:rsid w:val="00852B0E"/>
    <w:rsid w:val="008548A4"/>
    <w:rsid w:val="00855045"/>
    <w:rsid w:val="008568ED"/>
    <w:rsid w:val="00862750"/>
    <w:rsid w:val="00864DBB"/>
    <w:rsid w:val="0086599A"/>
    <w:rsid w:val="00865A72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1314"/>
    <w:rsid w:val="00881E92"/>
    <w:rsid w:val="00883D43"/>
    <w:rsid w:val="00884DC7"/>
    <w:rsid w:val="00885F64"/>
    <w:rsid w:val="00885FEA"/>
    <w:rsid w:val="0088666A"/>
    <w:rsid w:val="00886A0E"/>
    <w:rsid w:val="00887304"/>
    <w:rsid w:val="00890BDA"/>
    <w:rsid w:val="00890EDB"/>
    <w:rsid w:val="00892E7B"/>
    <w:rsid w:val="00893505"/>
    <w:rsid w:val="00893BC4"/>
    <w:rsid w:val="00894E53"/>
    <w:rsid w:val="008957C4"/>
    <w:rsid w:val="0089635C"/>
    <w:rsid w:val="008970B8"/>
    <w:rsid w:val="008A18EE"/>
    <w:rsid w:val="008A1DD6"/>
    <w:rsid w:val="008A23EF"/>
    <w:rsid w:val="008A3917"/>
    <w:rsid w:val="008A3AF8"/>
    <w:rsid w:val="008A3F0D"/>
    <w:rsid w:val="008A54DC"/>
    <w:rsid w:val="008A552D"/>
    <w:rsid w:val="008A58D6"/>
    <w:rsid w:val="008A6230"/>
    <w:rsid w:val="008A626F"/>
    <w:rsid w:val="008A6618"/>
    <w:rsid w:val="008A72C1"/>
    <w:rsid w:val="008B64DE"/>
    <w:rsid w:val="008C4311"/>
    <w:rsid w:val="008C6E18"/>
    <w:rsid w:val="008C7C4A"/>
    <w:rsid w:val="008D1033"/>
    <w:rsid w:val="008D12DB"/>
    <w:rsid w:val="008D1955"/>
    <w:rsid w:val="008D42C5"/>
    <w:rsid w:val="008D552A"/>
    <w:rsid w:val="008D6878"/>
    <w:rsid w:val="008E1786"/>
    <w:rsid w:val="008E4690"/>
    <w:rsid w:val="008E572B"/>
    <w:rsid w:val="008E5DB6"/>
    <w:rsid w:val="008E7839"/>
    <w:rsid w:val="008E7D07"/>
    <w:rsid w:val="008F0032"/>
    <w:rsid w:val="008F1A37"/>
    <w:rsid w:val="008F2C82"/>
    <w:rsid w:val="008F387B"/>
    <w:rsid w:val="008F3EED"/>
    <w:rsid w:val="008F6730"/>
    <w:rsid w:val="0090038D"/>
    <w:rsid w:val="009005CB"/>
    <w:rsid w:val="00901111"/>
    <w:rsid w:val="0090232C"/>
    <w:rsid w:val="009032CF"/>
    <w:rsid w:val="00903593"/>
    <w:rsid w:val="0091038C"/>
    <w:rsid w:val="009113D9"/>
    <w:rsid w:val="009130B5"/>
    <w:rsid w:val="00913293"/>
    <w:rsid w:val="009132D2"/>
    <w:rsid w:val="00914564"/>
    <w:rsid w:val="00914882"/>
    <w:rsid w:val="0092028F"/>
    <w:rsid w:val="00922A2F"/>
    <w:rsid w:val="00923583"/>
    <w:rsid w:val="00924BFA"/>
    <w:rsid w:val="009251FF"/>
    <w:rsid w:val="00925B65"/>
    <w:rsid w:val="00926561"/>
    <w:rsid w:val="00926FB0"/>
    <w:rsid w:val="009304D2"/>
    <w:rsid w:val="009306C3"/>
    <w:rsid w:val="00932305"/>
    <w:rsid w:val="00933AB8"/>
    <w:rsid w:val="0093499D"/>
    <w:rsid w:val="00937CF0"/>
    <w:rsid w:val="00942982"/>
    <w:rsid w:val="00942992"/>
    <w:rsid w:val="009442FB"/>
    <w:rsid w:val="00944C1E"/>
    <w:rsid w:val="00946BB3"/>
    <w:rsid w:val="00947A2C"/>
    <w:rsid w:val="00947C45"/>
    <w:rsid w:val="009556B9"/>
    <w:rsid w:val="00955797"/>
    <w:rsid w:val="00957233"/>
    <w:rsid w:val="009575C6"/>
    <w:rsid w:val="009600C6"/>
    <w:rsid w:val="0096031D"/>
    <w:rsid w:val="0096193F"/>
    <w:rsid w:val="00963896"/>
    <w:rsid w:val="00963980"/>
    <w:rsid w:val="00964912"/>
    <w:rsid w:val="00964B35"/>
    <w:rsid w:val="00966E2B"/>
    <w:rsid w:val="009706EF"/>
    <w:rsid w:val="00971084"/>
    <w:rsid w:val="009756AD"/>
    <w:rsid w:val="00977845"/>
    <w:rsid w:val="00981DAB"/>
    <w:rsid w:val="00990423"/>
    <w:rsid w:val="00993E32"/>
    <w:rsid w:val="009A1E06"/>
    <w:rsid w:val="009A2179"/>
    <w:rsid w:val="009A3469"/>
    <w:rsid w:val="009A466F"/>
    <w:rsid w:val="009A4DD9"/>
    <w:rsid w:val="009A66F3"/>
    <w:rsid w:val="009A708C"/>
    <w:rsid w:val="009A7AB1"/>
    <w:rsid w:val="009B0344"/>
    <w:rsid w:val="009B0CCF"/>
    <w:rsid w:val="009B157C"/>
    <w:rsid w:val="009B243C"/>
    <w:rsid w:val="009B6720"/>
    <w:rsid w:val="009B70CE"/>
    <w:rsid w:val="009B76EC"/>
    <w:rsid w:val="009C325C"/>
    <w:rsid w:val="009C51A5"/>
    <w:rsid w:val="009C562C"/>
    <w:rsid w:val="009D02D0"/>
    <w:rsid w:val="009D11C9"/>
    <w:rsid w:val="009D3D07"/>
    <w:rsid w:val="009D50B1"/>
    <w:rsid w:val="009D7CAC"/>
    <w:rsid w:val="009E0877"/>
    <w:rsid w:val="009E387F"/>
    <w:rsid w:val="009E52CA"/>
    <w:rsid w:val="009E55B6"/>
    <w:rsid w:val="009E7238"/>
    <w:rsid w:val="009F0E91"/>
    <w:rsid w:val="009F37D2"/>
    <w:rsid w:val="009F3A8A"/>
    <w:rsid w:val="009F5A6C"/>
    <w:rsid w:val="00A01A2C"/>
    <w:rsid w:val="00A02234"/>
    <w:rsid w:val="00A023D3"/>
    <w:rsid w:val="00A04F9B"/>
    <w:rsid w:val="00A054CC"/>
    <w:rsid w:val="00A05788"/>
    <w:rsid w:val="00A05AFD"/>
    <w:rsid w:val="00A05CA7"/>
    <w:rsid w:val="00A077BC"/>
    <w:rsid w:val="00A129D4"/>
    <w:rsid w:val="00A14866"/>
    <w:rsid w:val="00A149C0"/>
    <w:rsid w:val="00A14B8A"/>
    <w:rsid w:val="00A160E8"/>
    <w:rsid w:val="00A16B86"/>
    <w:rsid w:val="00A207CF"/>
    <w:rsid w:val="00A22906"/>
    <w:rsid w:val="00A2361D"/>
    <w:rsid w:val="00A26ECD"/>
    <w:rsid w:val="00A304A5"/>
    <w:rsid w:val="00A33E8B"/>
    <w:rsid w:val="00A3565C"/>
    <w:rsid w:val="00A35FFB"/>
    <w:rsid w:val="00A36671"/>
    <w:rsid w:val="00A36D4A"/>
    <w:rsid w:val="00A37220"/>
    <w:rsid w:val="00A417A2"/>
    <w:rsid w:val="00A418FB"/>
    <w:rsid w:val="00A41AA4"/>
    <w:rsid w:val="00A41BE7"/>
    <w:rsid w:val="00A425D0"/>
    <w:rsid w:val="00A426BC"/>
    <w:rsid w:val="00A50FEB"/>
    <w:rsid w:val="00A53927"/>
    <w:rsid w:val="00A53BF9"/>
    <w:rsid w:val="00A5410E"/>
    <w:rsid w:val="00A55247"/>
    <w:rsid w:val="00A574F4"/>
    <w:rsid w:val="00A60CC6"/>
    <w:rsid w:val="00A6352E"/>
    <w:rsid w:val="00A638E2"/>
    <w:rsid w:val="00A642A1"/>
    <w:rsid w:val="00A64BCF"/>
    <w:rsid w:val="00A651DB"/>
    <w:rsid w:val="00A65F0B"/>
    <w:rsid w:val="00A67CAA"/>
    <w:rsid w:val="00A70178"/>
    <w:rsid w:val="00A70373"/>
    <w:rsid w:val="00A71CD9"/>
    <w:rsid w:val="00A72A56"/>
    <w:rsid w:val="00A75C23"/>
    <w:rsid w:val="00A766FA"/>
    <w:rsid w:val="00A80CAA"/>
    <w:rsid w:val="00A82C7E"/>
    <w:rsid w:val="00A82E72"/>
    <w:rsid w:val="00A85675"/>
    <w:rsid w:val="00A870FB"/>
    <w:rsid w:val="00A90544"/>
    <w:rsid w:val="00A93AB5"/>
    <w:rsid w:val="00A93FA2"/>
    <w:rsid w:val="00A95CC8"/>
    <w:rsid w:val="00A96781"/>
    <w:rsid w:val="00A9777A"/>
    <w:rsid w:val="00A978C2"/>
    <w:rsid w:val="00AA21F9"/>
    <w:rsid w:val="00AA23C0"/>
    <w:rsid w:val="00AA253E"/>
    <w:rsid w:val="00AA44B6"/>
    <w:rsid w:val="00AA545E"/>
    <w:rsid w:val="00AA7861"/>
    <w:rsid w:val="00AB1782"/>
    <w:rsid w:val="00AB19E2"/>
    <w:rsid w:val="00AB1CEA"/>
    <w:rsid w:val="00AB1F17"/>
    <w:rsid w:val="00AB2B1C"/>
    <w:rsid w:val="00AB476F"/>
    <w:rsid w:val="00AB6A21"/>
    <w:rsid w:val="00AC05C5"/>
    <w:rsid w:val="00AC0A6C"/>
    <w:rsid w:val="00AC5166"/>
    <w:rsid w:val="00AC52C6"/>
    <w:rsid w:val="00AC6327"/>
    <w:rsid w:val="00AC65B4"/>
    <w:rsid w:val="00AD02A4"/>
    <w:rsid w:val="00AD2696"/>
    <w:rsid w:val="00AD4C7C"/>
    <w:rsid w:val="00AD4FCC"/>
    <w:rsid w:val="00AD77EF"/>
    <w:rsid w:val="00AE0A60"/>
    <w:rsid w:val="00AE2810"/>
    <w:rsid w:val="00AE309C"/>
    <w:rsid w:val="00AE4B56"/>
    <w:rsid w:val="00AE543B"/>
    <w:rsid w:val="00AF1175"/>
    <w:rsid w:val="00AF309A"/>
    <w:rsid w:val="00AF57D4"/>
    <w:rsid w:val="00AF5DD2"/>
    <w:rsid w:val="00AF6E6C"/>
    <w:rsid w:val="00B0010F"/>
    <w:rsid w:val="00B01159"/>
    <w:rsid w:val="00B01192"/>
    <w:rsid w:val="00B02716"/>
    <w:rsid w:val="00B03907"/>
    <w:rsid w:val="00B039E4"/>
    <w:rsid w:val="00B04238"/>
    <w:rsid w:val="00B04C17"/>
    <w:rsid w:val="00B0686D"/>
    <w:rsid w:val="00B0713D"/>
    <w:rsid w:val="00B0735C"/>
    <w:rsid w:val="00B117C8"/>
    <w:rsid w:val="00B13E6B"/>
    <w:rsid w:val="00B140AC"/>
    <w:rsid w:val="00B163C7"/>
    <w:rsid w:val="00B173F2"/>
    <w:rsid w:val="00B202E1"/>
    <w:rsid w:val="00B214E1"/>
    <w:rsid w:val="00B230FD"/>
    <w:rsid w:val="00B23D2D"/>
    <w:rsid w:val="00B254D8"/>
    <w:rsid w:val="00B30BC4"/>
    <w:rsid w:val="00B360A9"/>
    <w:rsid w:val="00B40566"/>
    <w:rsid w:val="00B42618"/>
    <w:rsid w:val="00B435C7"/>
    <w:rsid w:val="00B45B90"/>
    <w:rsid w:val="00B47293"/>
    <w:rsid w:val="00B47B06"/>
    <w:rsid w:val="00B51023"/>
    <w:rsid w:val="00B510E5"/>
    <w:rsid w:val="00B51F60"/>
    <w:rsid w:val="00B52523"/>
    <w:rsid w:val="00B52C90"/>
    <w:rsid w:val="00B52F25"/>
    <w:rsid w:val="00B549C6"/>
    <w:rsid w:val="00B54E3F"/>
    <w:rsid w:val="00B55FD3"/>
    <w:rsid w:val="00B5609A"/>
    <w:rsid w:val="00B561D3"/>
    <w:rsid w:val="00B573A2"/>
    <w:rsid w:val="00B6005B"/>
    <w:rsid w:val="00B60C8B"/>
    <w:rsid w:val="00B614B3"/>
    <w:rsid w:val="00B61592"/>
    <w:rsid w:val="00B62B7B"/>
    <w:rsid w:val="00B6352B"/>
    <w:rsid w:val="00B63F1A"/>
    <w:rsid w:val="00B64266"/>
    <w:rsid w:val="00B64D0F"/>
    <w:rsid w:val="00B654D2"/>
    <w:rsid w:val="00B67955"/>
    <w:rsid w:val="00B720A5"/>
    <w:rsid w:val="00B73026"/>
    <w:rsid w:val="00B80CC6"/>
    <w:rsid w:val="00B828B9"/>
    <w:rsid w:val="00B85BF5"/>
    <w:rsid w:val="00B872B7"/>
    <w:rsid w:val="00B92986"/>
    <w:rsid w:val="00B93814"/>
    <w:rsid w:val="00B97E4D"/>
    <w:rsid w:val="00BA0E35"/>
    <w:rsid w:val="00BA1A8B"/>
    <w:rsid w:val="00BA1DA9"/>
    <w:rsid w:val="00BA1DE9"/>
    <w:rsid w:val="00BA2504"/>
    <w:rsid w:val="00BA2868"/>
    <w:rsid w:val="00BA4A4E"/>
    <w:rsid w:val="00BA5040"/>
    <w:rsid w:val="00BA5D4B"/>
    <w:rsid w:val="00BA644D"/>
    <w:rsid w:val="00BA69A0"/>
    <w:rsid w:val="00BB39D9"/>
    <w:rsid w:val="00BB3C66"/>
    <w:rsid w:val="00BB5EF5"/>
    <w:rsid w:val="00BB64AF"/>
    <w:rsid w:val="00BB671D"/>
    <w:rsid w:val="00BB6860"/>
    <w:rsid w:val="00BB701D"/>
    <w:rsid w:val="00BB7D9C"/>
    <w:rsid w:val="00BC0A6E"/>
    <w:rsid w:val="00BC2099"/>
    <w:rsid w:val="00BC28F2"/>
    <w:rsid w:val="00BC3C64"/>
    <w:rsid w:val="00BC455B"/>
    <w:rsid w:val="00BD11FC"/>
    <w:rsid w:val="00BD1E8F"/>
    <w:rsid w:val="00BD210C"/>
    <w:rsid w:val="00BD2179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707"/>
    <w:rsid w:val="00BE3E5B"/>
    <w:rsid w:val="00BE3FEF"/>
    <w:rsid w:val="00BE59EF"/>
    <w:rsid w:val="00BE7AB4"/>
    <w:rsid w:val="00BE7D78"/>
    <w:rsid w:val="00BF093E"/>
    <w:rsid w:val="00BF17D6"/>
    <w:rsid w:val="00C044DC"/>
    <w:rsid w:val="00C07232"/>
    <w:rsid w:val="00C100AF"/>
    <w:rsid w:val="00C109EE"/>
    <w:rsid w:val="00C12EB1"/>
    <w:rsid w:val="00C13E88"/>
    <w:rsid w:val="00C1433D"/>
    <w:rsid w:val="00C20A9A"/>
    <w:rsid w:val="00C215EB"/>
    <w:rsid w:val="00C21FF6"/>
    <w:rsid w:val="00C22858"/>
    <w:rsid w:val="00C236BA"/>
    <w:rsid w:val="00C2376A"/>
    <w:rsid w:val="00C242C1"/>
    <w:rsid w:val="00C249C1"/>
    <w:rsid w:val="00C25333"/>
    <w:rsid w:val="00C25FE5"/>
    <w:rsid w:val="00C27DC5"/>
    <w:rsid w:val="00C31AA5"/>
    <w:rsid w:val="00C3220D"/>
    <w:rsid w:val="00C33698"/>
    <w:rsid w:val="00C33788"/>
    <w:rsid w:val="00C4184A"/>
    <w:rsid w:val="00C440EE"/>
    <w:rsid w:val="00C4458C"/>
    <w:rsid w:val="00C45AF5"/>
    <w:rsid w:val="00C472C6"/>
    <w:rsid w:val="00C4758E"/>
    <w:rsid w:val="00C478E7"/>
    <w:rsid w:val="00C5076F"/>
    <w:rsid w:val="00C559F9"/>
    <w:rsid w:val="00C565A4"/>
    <w:rsid w:val="00C56E60"/>
    <w:rsid w:val="00C610E9"/>
    <w:rsid w:val="00C616E1"/>
    <w:rsid w:val="00C649B6"/>
    <w:rsid w:val="00C662BA"/>
    <w:rsid w:val="00C67C61"/>
    <w:rsid w:val="00C67FFC"/>
    <w:rsid w:val="00C7072C"/>
    <w:rsid w:val="00C70CF9"/>
    <w:rsid w:val="00C72A81"/>
    <w:rsid w:val="00C7399C"/>
    <w:rsid w:val="00C74328"/>
    <w:rsid w:val="00C766E1"/>
    <w:rsid w:val="00C76EB5"/>
    <w:rsid w:val="00C77084"/>
    <w:rsid w:val="00C807FA"/>
    <w:rsid w:val="00C80A5A"/>
    <w:rsid w:val="00C813E8"/>
    <w:rsid w:val="00C82663"/>
    <w:rsid w:val="00C82CE6"/>
    <w:rsid w:val="00C83A3F"/>
    <w:rsid w:val="00C85918"/>
    <w:rsid w:val="00C861E0"/>
    <w:rsid w:val="00C9030D"/>
    <w:rsid w:val="00C91A1F"/>
    <w:rsid w:val="00C9289C"/>
    <w:rsid w:val="00C939DE"/>
    <w:rsid w:val="00C95D1D"/>
    <w:rsid w:val="00CA0F47"/>
    <w:rsid w:val="00CA230B"/>
    <w:rsid w:val="00CA2ABC"/>
    <w:rsid w:val="00CA776D"/>
    <w:rsid w:val="00CA7785"/>
    <w:rsid w:val="00CB0E2F"/>
    <w:rsid w:val="00CB12B9"/>
    <w:rsid w:val="00CB2EC6"/>
    <w:rsid w:val="00CB3137"/>
    <w:rsid w:val="00CB36FD"/>
    <w:rsid w:val="00CB3973"/>
    <w:rsid w:val="00CB4142"/>
    <w:rsid w:val="00CB7BF5"/>
    <w:rsid w:val="00CC09DB"/>
    <w:rsid w:val="00CC0AAA"/>
    <w:rsid w:val="00CC2BA1"/>
    <w:rsid w:val="00CC4841"/>
    <w:rsid w:val="00CC4A0F"/>
    <w:rsid w:val="00CC53DB"/>
    <w:rsid w:val="00CC550E"/>
    <w:rsid w:val="00CC6144"/>
    <w:rsid w:val="00CD0A6F"/>
    <w:rsid w:val="00CD0B29"/>
    <w:rsid w:val="00CD20F5"/>
    <w:rsid w:val="00CD58F0"/>
    <w:rsid w:val="00CD6172"/>
    <w:rsid w:val="00CD7AEA"/>
    <w:rsid w:val="00CE2ECF"/>
    <w:rsid w:val="00CE32F9"/>
    <w:rsid w:val="00CE3F11"/>
    <w:rsid w:val="00CE40CC"/>
    <w:rsid w:val="00CE4F01"/>
    <w:rsid w:val="00CE63D1"/>
    <w:rsid w:val="00CF12C9"/>
    <w:rsid w:val="00CF32AC"/>
    <w:rsid w:val="00CF36E0"/>
    <w:rsid w:val="00CF41F9"/>
    <w:rsid w:val="00CF5923"/>
    <w:rsid w:val="00CF6D90"/>
    <w:rsid w:val="00D006A6"/>
    <w:rsid w:val="00D00AF6"/>
    <w:rsid w:val="00D030C7"/>
    <w:rsid w:val="00D0409E"/>
    <w:rsid w:val="00D0454A"/>
    <w:rsid w:val="00D04795"/>
    <w:rsid w:val="00D0603E"/>
    <w:rsid w:val="00D06F22"/>
    <w:rsid w:val="00D134C5"/>
    <w:rsid w:val="00D16006"/>
    <w:rsid w:val="00D20A92"/>
    <w:rsid w:val="00D21FA1"/>
    <w:rsid w:val="00D23EF7"/>
    <w:rsid w:val="00D2647C"/>
    <w:rsid w:val="00D27121"/>
    <w:rsid w:val="00D31414"/>
    <w:rsid w:val="00D33D8E"/>
    <w:rsid w:val="00D34FD1"/>
    <w:rsid w:val="00D3540E"/>
    <w:rsid w:val="00D35FCF"/>
    <w:rsid w:val="00D360B8"/>
    <w:rsid w:val="00D4011A"/>
    <w:rsid w:val="00D412C1"/>
    <w:rsid w:val="00D42C23"/>
    <w:rsid w:val="00D43649"/>
    <w:rsid w:val="00D45EE3"/>
    <w:rsid w:val="00D50703"/>
    <w:rsid w:val="00D51CFB"/>
    <w:rsid w:val="00D60851"/>
    <w:rsid w:val="00D610D0"/>
    <w:rsid w:val="00D6256F"/>
    <w:rsid w:val="00D632D1"/>
    <w:rsid w:val="00D63D44"/>
    <w:rsid w:val="00D67074"/>
    <w:rsid w:val="00D6738E"/>
    <w:rsid w:val="00D67BD3"/>
    <w:rsid w:val="00D70E3E"/>
    <w:rsid w:val="00D72F5A"/>
    <w:rsid w:val="00D731E5"/>
    <w:rsid w:val="00D74B86"/>
    <w:rsid w:val="00D768CF"/>
    <w:rsid w:val="00D77714"/>
    <w:rsid w:val="00D80133"/>
    <w:rsid w:val="00D81C92"/>
    <w:rsid w:val="00D82645"/>
    <w:rsid w:val="00D85B3C"/>
    <w:rsid w:val="00D85B9E"/>
    <w:rsid w:val="00D8602E"/>
    <w:rsid w:val="00D87021"/>
    <w:rsid w:val="00D872D8"/>
    <w:rsid w:val="00D8730D"/>
    <w:rsid w:val="00D900BF"/>
    <w:rsid w:val="00D90B4A"/>
    <w:rsid w:val="00D91445"/>
    <w:rsid w:val="00D91801"/>
    <w:rsid w:val="00D91DB5"/>
    <w:rsid w:val="00D91E32"/>
    <w:rsid w:val="00D94245"/>
    <w:rsid w:val="00D9443D"/>
    <w:rsid w:val="00D94FFB"/>
    <w:rsid w:val="00D96D5C"/>
    <w:rsid w:val="00D96F97"/>
    <w:rsid w:val="00D97E3F"/>
    <w:rsid w:val="00DA1242"/>
    <w:rsid w:val="00DA54D6"/>
    <w:rsid w:val="00DA636B"/>
    <w:rsid w:val="00DA720C"/>
    <w:rsid w:val="00DA7B0E"/>
    <w:rsid w:val="00DB0D96"/>
    <w:rsid w:val="00DB184A"/>
    <w:rsid w:val="00DB23E2"/>
    <w:rsid w:val="00DB3639"/>
    <w:rsid w:val="00DB5A20"/>
    <w:rsid w:val="00DC053C"/>
    <w:rsid w:val="00DC26B7"/>
    <w:rsid w:val="00DC5631"/>
    <w:rsid w:val="00DD0679"/>
    <w:rsid w:val="00DD19A7"/>
    <w:rsid w:val="00DD2E74"/>
    <w:rsid w:val="00DD30FB"/>
    <w:rsid w:val="00DD4AB8"/>
    <w:rsid w:val="00DD6337"/>
    <w:rsid w:val="00DE39D2"/>
    <w:rsid w:val="00DF202E"/>
    <w:rsid w:val="00DF261B"/>
    <w:rsid w:val="00DF39ED"/>
    <w:rsid w:val="00DF3F3E"/>
    <w:rsid w:val="00DF473E"/>
    <w:rsid w:val="00DF48F2"/>
    <w:rsid w:val="00DF5001"/>
    <w:rsid w:val="00DF642C"/>
    <w:rsid w:val="00DF6A1A"/>
    <w:rsid w:val="00DF6DA4"/>
    <w:rsid w:val="00DF7121"/>
    <w:rsid w:val="00E00AC2"/>
    <w:rsid w:val="00E037E6"/>
    <w:rsid w:val="00E04A92"/>
    <w:rsid w:val="00E05AE3"/>
    <w:rsid w:val="00E05F42"/>
    <w:rsid w:val="00E10763"/>
    <w:rsid w:val="00E110B6"/>
    <w:rsid w:val="00E114A9"/>
    <w:rsid w:val="00E13F70"/>
    <w:rsid w:val="00E148AC"/>
    <w:rsid w:val="00E156AD"/>
    <w:rsid w:val="00E16919"/>
    <w:rsid w:val="00E16A3D"/>
    <w:rsid w:val="00E215D5"/>
    <w:rsid w:val="00E2185D"/>
    <w:rsid w:val="00E21F2C"/>
    <w:rsid w:val="00E22931"/>
    <w:rsid w:val="00E23810"/>
    <w:rsid w:val="00E242C1"/>
    <w:rsid w:val="00E24F7E"/>
    <w:rsid w:val="00E33557"/>
    <w:rsid w:val="00E336A5"/>
    <w:rsid w:val="00E33FB4"/>
    <w:rsid w:val="00E35E2B"/>
    <w:rsid w:val="00E4046F"/>
    <w:rsid w:val="00E415D5"/>
    <w:rsid w:val="00E41B09"/>
    <w:rsid w:val="00E4559D"/>
    <w:rsid w:val="00E45E80"/>
    <w:rsid w:val="00E513FA"/>
    <w:rsid w:val="00E52964"/>
    <w:rsid w:val="00E534FE"/>
    <w:rsid w:val="00E57F09"/>
    <w:rsid w:val="00E61791"/>
    <w:rsid w:val="00E633C0"/>
    <w:rsid w:val="00E648CF"/>
    <w:rsid w:val="00E64A64"/>
    <w:rsid w:val="00E65538"/>
    <w:rsid w:val="00E65CCE"/>
    <w:rsid w:val="00E712A4"/>
    <w:rsid w:val="00E732E0"/>
    <w:rsid w:val="00E73473"/>
    <w:rsid w:val="00E73AF9"/>
    <w:rsid w:val="00E73BBE"/>
    <w:rsid w:val="00E758A7"/>
    <w:rsid w:val="00E76476"/>
    <w:rsid w:val="00E76570"/>
    <w:rsid w:val="00E76D23"/>
    <w:rsid w:val="00E76EDB"/>
    <w:rsid w:val="00E76FDA"/>
    <w:rsid w:val="00E80599"/>
    <w:rsid w:val="00E80A38"/>
    <w:rsid w:val="00E80C78"/>
    <w:rsid w:val="00E82726"/>
    <w:rsid w:val="00E83CD0"/>
    <w:rsid w:val="00E83D88"/>
    <w:rsid w:val="00E873DA"/>
    <w:rsid w:val="00E924C1"/>
    <w:rsid w:val="00E93460"/>
    <w:rsid w:val="00E94C71"/>
    <w:rsid w:val="00EA0BB8"/>
    <w:rsid w:val="00EA0E27"/>
    <w:rsid w:val="00EA2353"/>
    <w:rsid w:val="00EA35ED"/>
    <w:rsid w:val="00EA4111"/>
    <w:rsid w:val="00EA4F90"/>
    <w:rsid w:val="00EA597C"/>
    <w:rsid w:val="00EB4D37"/>
    <w:rsid w:val="00EB547B"/>
    <w:rsid w:val="00EB56FE"/>
    <w:rsid w:val="00EB5C6E"/>
    <w:rsid w:val="00EB6C9A"/>
    <w:rsid w:val="00EB6EB7"/>
    <w:rsid w:val="00EC1253"/>
    <w:rsid w:val="00EC2F87"/>
    <w:rsid w:val="00EC30E8"/>
    <w:rsid w:val="00EC4D94"/>
    <w:rsid w:val="00ED2809"/>
    <w:rsid w:val="00ED2F96"/>
    <w:rsid w:val="00ED37D2"/>
    <w:rsid w:val="00ED38AB"/>
    <w:rsid w:val="00ED41CF"/>
    <w:rsid w:val="00ED4332"/>
    <w:rsid w:val="00ED5C1B"/>
    <w:rsid w:val="00ED7101"/>
    <w:rsid w:val="00EE01FB"/>
    <w:rsid w:val="00EE06C4"/>
    <w:rsid w:val="00EE19E5"/>
    <w:rsid w:val="00EE2194"/>
    <w:rsid w:val="00EE27AC"/>
    <w:rsid w:val="00EE2F5A"/>
    <w:rsid w:val="00EE3239"/>
    <w:rsid w:val="00EE38A5"/>
    <w:rsid w:val="00EE3ADA"/>
    <w:rsid w:val="00EE5094"/>
    <w:rsid w:val="00EE5176"/>
    <w:rsid w:val="00EE626E"/>
    <w:rsid w:val="00EE72E6"/>
    <w:rsid w:val="00EF095F"/>
    <w:rsid w:val="00EF12A5"/>
    <w:rsid w:val="00EF1355"/>
    <w:rsid w:val="00EF1D93"/>
    <w:rsid w:val="00EF4015"/>
    <w:rsid w:val="00EF64FE"/>
    <w:rsid w:val="00EF677A"/>
    <w:rsid w:val="00EF6998"/>
    <w:rsid w:val="00EF6B34"/>
    <w:rsid w:val="00EF72A2"/>
    <w:rsid w:val="00F01208"/>
    <w:rsid w:val="00F03BF7"/>
    <w:rsid w:val="00F04C5B"/>
    <w:rsid w:val="00F13035"/>
    <w:rsid w:val="00F1304E"/>
    <w:rsid w:val="00F1308F"/>
    <w:rsid w:val="00F133D6"/>
    <w:rsid w:val="00F15279"/>
    <w:rsid w:val="00F160CE"/>
    <w:rsid w:val="00F2013E"/>
    <w:rsid w:val="00F23C92"/>
    <w:rsid w:val="00F30429"/>
    <w:rsid w:val="00F31928"/>
    <w:rsid w:val="00F35744"/>
    <w:rsid w:val="00F4036B"/>
    <w:rsid w:val="00F40CA9"/>
    <w:rsid w:val="00F42B70"/>
    <w:rsid w:val="00F4379B"/>
    <w:rsid w:val="00F44D32"/>
    <w:rsid w:val="00F44FB0"/>
    <w:rsid w:val="00F45566"/>
    <w:rsid w:val="00F456C4"/>
    <w:rsid w:val="00F548ED"/>
    <w:rsid w:val="00F551DE"/>
    <w:rsid w:val="00F55327"/>
    <w:rsid w:val="00F61E77"/>
    <w:rsid w:val="00F63531"/>
    <w:rsid w:val="00F64559"/>
    <w:rsid w:val="00F6631A"/>
    <w:rsid w:val="00F669E7"/>
    <w:rsid w:val="00F66AC9"/>
    <w:rsid w:val="00F73024"/>
    <w:rsid w:val="00F746E3"/>
    <w:rsid w:val="00F74F27"/>
    <w:rsid w:val="00F74F30"/>
    <w:rsid w:val="00F76CAC"/>
    <w:rsid w:val="00F826AF"/>
    <w:rsid w:val="00F82A5B"/>
    <w:rsid w:val="00F8443A"/>
    <w:rsid w:val="00F878E3"/>
    <w:rsid w:val="00F901AA"/>
    <w:rsid w:val="00F90C42"/>
    <w:rsid w:val="00F91429"/>
    <w:rsid w:val="00F923D1"/>
    <w:rsid w:val="00F92FD7"/>
    <w:rsid w:val="00F9322E"/>
    <w:rsid w:val="00F93733"/>
    <w:rsid w:val="00F93A7B"/>
    <w:rsid w:val="00F9487F"/>
    <w:rsid w:val="00F94F1D"/>
    <w:rsid w:val="00F951E7"/>
    <w:rsid w:val="00F96121"/>
    <w:rsid w:val="00FA18F3"/>
    <w:rsid w:val="00FA4749"/>
    <w:rsid w:val="00FA65C2"/>
    <w:rsid w:val="00FA69CD"/>
    <w:rsid w:val="00FA730B"/>
    <w:rsid w:val="00FB00B2"/>
    <w:rsid w:val="00FB058F"/>
    <w:rsid w:val="00FB39A9"/>
    <w:rsid w:val="00FB5B1C"/>
    <w:rsid w:val="00FB5D9B"/>
    <w:rsid w:val="00FB7300"/>
    <w:rsid w:val="00FC03DA"/>
    <w:rsid w:val="00FC0C5A"/>
    <w:rsid w:val="00FC327D"/>
    <w:rsid w:val="00FC3901"/>
    <w:rsid w:val="00FC69C9"/>
    <w:rsid w:val="00FC7175"/>
    <w:rsid w:val="00FC7AD5"/>
    <w:rsid w:val="00FC7EEB"/>
    <w:rsid w:val="00FD253B"/>
    <w:rsid w:val="00FD2563"/>
    <w:rsid w:val="00FD5D6B"/>
    <w:rsid w:val="00FD67AA"/>
    <w:rsid w:val="00FD6BA7"/>
    <w:rsid w:val="00FE251C"/>
    <w:rsid w:val="00FE2A7D"/>
    <w:rsid w:val="00FE3B3B"/>
    <w:rsid w:val="00FE3F98"/>
    <w:rsid w:val="00FF3665"/>
    <w:rsid w:val="00FF3D38"/>
    <w:rsid w:val="03FE5130"/>
    <w:rsid w:val="0FEA72E1"/>
    <w:rsid w:val="2FA365AB"/>
    <w:rsid w:val="35743342"/>
    <w:rsid w:val="484D7826"/>
    <w:rsid w:val="507C07E7"/>
    <w:rsid w:val="52F34B23"/>
    <w:rsid w:val="589045F6"/>
    <w:rsid w:val="62BF005E"/>
    <w:rsid w:val="681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6A288"/>
  <w15:docId w15:val="{7D2C7469-F4D7-4CC8-AA9D-E797B4C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7A38A-1AAE-402D-BB16-58C8E45A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325</Words>
  <Characters>1857</Characters>
  <Application>Microsoft Office Word</Application>
  <DocSecurity>0</DocSecurity>
  <Lines>15</Lines>
  <Paragraphs>4</Paragraphs>
  <ScaleCrop>false</ScaleCrop>
  <Company>qi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朱大兴</cp:lastModifiedBy>
  <cp:revision>169</cp:revision>
  <cp:lastPrinted>2021-06-29T01:22:00Z</cp:lastPrinted>
  <dcterms:created xsi:type="dcterms:W3CDTF">2020-04-16T07:35:00Z</dcterms:created>
  <dcterms:modified xsi:type="dcterms:W3CDTF">2022-04-28T06:03:00Z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